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DF4" w:rsidRDefault="004C7DF4" w:rsidP="00043015">
      <w:pPr>
        <w:jc w:val="center"/>
      </w:pPr>
    </w:p>
    <w:p w:rsidR="00043015" w:rsidRDefault="00043015"/>
    <w:p w:rsidR="003871B9" w:rsidRDefault="003F7587" w:rsidP="00957655">
      <w:pPr>
        <w:jc w:val="both"/>
        <w:rPr>
          <w:b/>
        </w:rPr>
      </w:pPr>
      <w:r>
        <w:rPr>
          <w:b/>
        </w:rPr>
        <w:t>6</w:t>
      </w:r>
      <w:r w:rsidR="00A10A0F" w:rsidRPr="00A10A0F">
        <w:rPr>
          <w:b/>
        </w:rPr>
        <w:t xml:space="preserve">ο Εργαστήριο: </w:t>
      </w:r>
      <w:r w:rsidR="009E6A8D" w:rsidRPr="009E6A8D">
        <w:rPr>
          <w:b/>
        </w:rPr>
        <w:t>Η νηστεία ως πολιτισμικό προϊόν</w:t>
      </w:r>
    </w:p>
    <w:p w:rsidR="00A10A0F" w:rsidRPr="00957655" w:rsidRDefault="00A10A0F" w:rsidP="00957655">
      <w:pPr>
        <w:jc w:val="both"/>
        <w:rPr>
          <w:b/>
        </w:rPr>
      </w:pPr>
    </w:p>
    <w:p w:rsidR="009E6A8D" w:rsidRDefault="00957655" w:rsidP="009E6A8D">
      <w:pPr>
        <w:jc w:val="both"/>
      </w:pPr>
      <w:r w:rsidRPr="00957655">
        <w:rPr>
          <w:b/>
        </w:rPr>
        <w:t>Περιγραφή:</w:t>
      </w:r>
      <w:r w:rsidRPr="00957655">
        <w:t xml:space="preserve"> </w:t>
      </w:r>
      <w:r w:rsidR="009E6A8D">
        <w:t>Στόχος του εργαστηρίου είναι να κατανοούν τα μέλη του ότι η νηστεία είναι και πολιτισμικό προϊόν, που σημαίνει, εκτός των άλλων, ότι οι άνθρωποι τη χρησιμοποιούν για τη ψυχοσωματική τους προετο</w:t>
      </w:r>
      <w:bookmarkStart w:id="0" w:name="_GoBack"/>
      <w:bookmarkEnd w:id="0"/>
      <w:r w:rsidR="009E6A8D">
        <w:t>ιμασία. Παράλληλα θα αποκτήσουν τη δεξιότητα να κατανοήσουν τρόπους ζωής των ανθρώπων με τους οποίους έχουν διαρκή επαφή στο σημερινό πο</w:t>
      </w:r>
      <w:r w:rsidR="009E6A8D">
        <w:t xml:space="preserve">λυπολιτισμικό περιβάλλον και να </w:t>
      </w:r>
      <w:r w:rsidR="009E6A8D">
        <w:t>«ερμηνεύουν» τη νηστεία οικολογικά, αφού δίνει μεγά</w:t>
      </w:r>
      <w:r w:rsidR="009E6A8D">
        <w:t>λη σημασία στο σεβασμό της ζωής.</w:t>
      </w:r>
    </w:p>
    <w:p w:rsidR="00043015" w:rsidRPr="00957655" w:rsidRDefault="009E6A8D" w:rsidP="009E6A8D">
      <w:pPr>
        <w:jc w:val="both"/>
      </w:pPr>
      <w:r>
        <w:t>Οι δεξιότητες λοιπόν που θα αποκτήσουν οι μαθητές θα τους είναι χρήσιμες στο σημερινό πολυπολιτισμικό περιβάλλον, αφού θα κατανοήσουν το συνάνθρωπο, που μπορεί να κατοικεί ακόμη και στο διπλανό δι</w:t>
      </w:r>
      <w:r>
        <w:t>αμέρισμα και τον τρόπο ζωής του</w:t>
      </w:r>
      <w:r>
        <w:t xml:space="preserve">. Όλες οι προτεινόμενες δεξιότητες θα είναι </w:t>
      </w:r>
      <w:proofErr w:type="spellStart"/>
      <w:r>
        <w:t>ομαδοσυνεργατικές</w:t>
      </w:r>
      <w:proofErr w:type="spellEnd"/>
      <w:r>
        <w:t>, ενώ η επιτόπια μελέτη είναι απαραίτητο να υλοποιηθεί με μεγάλη ευαισθησία και σεβασμό στον τρόπο ζωής της οικογένειας που θα δεχτεί μέλη του εργαστηρίου στο νηστίσιμο τραπέζι της.</w:t>
      </w:r>
    </w:p>
    <w:sectPr w:rsidR="00043015" w:rsidRPr="00957655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544" w:rsidRDefault="00C84544" w:rsidP="00043015">
      <w:r>
        <w:separator/>
      </w:r>
    </w:p>
  </w:endnote>
  <w:endnote w:type="continuationSeparator" w:id="0">
    <w:p w:rsidR="00C84544" w:rsidRDefault="00C84544" w:rsidP="00043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6E4" w:rsidRDefault="007D26E4">
    <w:pPr>
      <w:pStyle w:val="a5"/>
    </w:pPr>
    <w:r>
      <w:rPr>
        <w:noProof/>
        <w:sz w:val="2"/>
        <w:lang w:eastAsia="el-GR"/>
      </w:rPr>
      <w:drawing>
        <wp:anchor distT="0" distB="0" distL="114300" distR="114300" simplePos="0" relativeHeight="251659264" behindDoc="0" locked="0" layoutInCell="1" allowOverlap="1" wp14:anchorId="2139BB25" wp14:editId="3ECD3A0E">
          <wp:simplePos x="0" y="0"/>
          <wp:positionH relativeFrom="margin">
            <wp:align>center</wp:align>
          </wp:positionH>
          <wp:positionV relativeFrom="paragraph">
            <wp:posOffset>133350</wp:posOffset>
          </wp:positionV>
          <wp:extent cx="4383405" cy="597535"/>
          <wp:effectExtent l="0" t="0" r="0" b="0"/>
          <wp:wrapTopAndBottom/>
          <wp:docPr id="3" name="Εικόνα 1" descr="Εικόνα που περιέχει κείμενο, γραμματοσειρά, στιγμιότυπο οθόνης, Μπελ ηλεκτρίκ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6291563" name="Εικόνα 1" descr="Εικόνα που περιέχει κείμενο, γραμματοσειρά, στιγμιότυπο οθόνης, Μπελ ηλεκτρίκ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340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544" w:rsidRDefault="00C84544" w:rsidP="00043015">
      <w:r>
        <w:separator/>
      </w:r>
    </w:p>
  </w:footnote>
  <w:footnote w:type="continuationSeparator" w:id="0">
    <w:p w:rsidR="00C84544" w:rsidRDefault="00C84544" w:rsidP="00043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015" w:rsidRDefault="007D26E4" w:rsidP="007D26E4">
    <w:pPr>
      <w:jc w:val="center"/>
    </w:pPr>
    <w:r>
      <w:rPr>
        <w:rFonts w:ascii="Times New Roman" w:hAnsi="Times New Roman" w:cs="Times New Roman"/>
        <w:noProof/>
        <w:sz w:val="24"/>
        <w:szCs w:val="24"/>
        <w:lang w:eastAsia="el-GR"/>
      </w:rPr>
      <w:drawing>
        <wp:inline distT="0" distB="0" distL="0" distR="0" wp14:anchorId="0BBC4228" wp14:editId="5042BF0A">
          <wp:extent cx="4243350" cy="561975"/>
          <wp:effectExtent l="0" t="0" r="5080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4503" cy="5621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D75F5"/>
    <w:multiLevelType w:val="hybridMultilevel"/>
    <w:tmpl w:val="3B0A450A"/>
    <w:lvl w:ilvl="0" w:tplc="0408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1" w15:restartNumberingAfterBreak="0">
    <w:nsid w:val="1DDE799E"/>
    <w:multiLevelType w:val="hybridMultilevel"/>
    <w:tmpl w:val="F5901D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95307"/>
    <w:multiLevelType w:val="hybridMultilevel"/>
    <w:tmpl w:val="01F4625A"/>
    <w:lvl w:ilvl="0" w:tplc="A8381022">
      <w:numFmt w:val="bullet"/>
      <w:lvlText w:val=""/>
      <w:lvlJc w:val="left"/>
      <w:pPr>
        <w:ind w:left="468" w:hanging="361"/>
      </w:pPr>
      <w:rPr>
        <w:rFonts w:ascii="Wingdings" w:eastAsia="Wingdings" w:hAnsi="Wingdings" w:cs="Wingdings" w:hint="default"/>
        <w:spacing w:val="0"/>
        <w:w w:val="100"/>
        <w:lang w:val="el-GR" w:eastAsia="en-US" w:bidi="ar-SA"/>
      </w:rPr>
    </w:lvl>
    <w:lvl w:ilvl="1" w:tplc="2F309374">
      <w:numFmt w:val="bullet"/>
      <w:lvlText w:val="•"/>
      <w:lvlJc w:val="left"/>
      <w:pPr>
        <w:ind w:left="1150" w:hanging="361"/>
      </w:pPr>
      <w:rPr>
        <w:rFonts w:hint="default"/>
        <w:lang w:val="el-GR" w:eastAsia="en-US" w:bidi="ar-SA"/>
      </w:rPr>
    </w:lvl>
    <w:lvl w:ilvl="2" w:tplc="40185812">
      <w:numFmt w:val="bullet"/>
      <w:lvlText w:val="•"/>
      <w:lvlJc w:val="left"/>
      <w:pPr>
        <w:ind w:left="1840" w:hanging="361"/>
      </w:pPr>
      <w:rPr>
        <w:rFonts w:hint="default"/>
        <w:lang w:val="el-GR" w:eastAsia="en-US" w:bidi="ar-SA"/>
      </w:rPr>
    </w:lvl>
    <w:lvl w:ilvl="3" w:tplc="354036D0">
      <w:numFmt w:val="bullet"/>
      <w:lvlText w:val="•"/>
      <w:lvlJc w:val="left"/>
      <w:pPr>
        <w:ind w:left="2530" w:hanging="361"/>
      </w:pPr>
      <w:rPr>
        <w:rFonts w:hint="default"/>
        <w:lang w:val="el-GR" w:eastAsia="en-US" w:bidi="ar-SA"/>
      </w:rPr>
    </w:lvl>
    <w:lvl w:ilvl="4" w:tplc="29BC598E">
      <w:numFmt w:val="bullet"/>
      <w:lvlText w:val="•"/>
      <w:lvlJc w:val="left"/>
      <w:pPr>
        <w:ind w:left="3220" w:hanging="361"/>
      </w:pPr>
      <w:rPr>
        <w:rFonts w:hint="default"/>
        <w:lang w:val="el-GR" w:eastAsia="en-US" w:bidi="ar-SA"/>
      </w:rPr>
    </w:lvl>
    <w:lvl w:ilvl="5" w:tplc="137CC0E0">
      <w:numFmt w:val="bullet"/>
      <w:lvlText w:val="•"/>
      <w:lvlJc w:val="left"/>
      <w:pPr>
        <w:ind w:left="3911" w:hanging="361"/>
      </w:pPr>
      <w:rPr>
        <w:rFonts w:hint="default"/>
        <w:lang w:val="el-GR" w:eastAsia="en-US" w:bidi="ar-SA"/>
      </w:rPr>
    </w:lvl>
    <w:lvl w:ilvl="6" w:tplc="0DD607B0">
      <w:numFmt w:val="bullet"/>
      <w:lvlText w:val="•"/>
      <w:lvlJc w:val="left"/>
      <w:pPr>
        <w:ind w:left="4601" w:hanging="361"/>
      </w:pPr>
      <w:rPr>
        <w:rFonts w:hint="default"/>
        <w:lang w:val="el-GR" w:eastAsia="en-US" w:bidi="ar-SA"/>
      </w:rPr>
    </w:lvl>
    <w:lvl w:ilvl="7" w:tplc="40FC6D38">
      <w:numFmt w:val="bullet"/>
      <w:lvlText w:val="•"/>
      <w:lvlJc w:val="left"/>
      <w:pPr>
        <w:ind w:left="5291" w:hanging="361"/>
      </w:pPr>
      <w:rPr>
        <w:rFonts w:hint="default"/>
        <w:lang w:val="el-GR" w:eastAsia="en-US" w:bidi="ar-SA"/>
      </w:rPr>
    </w:lvl>
    <w:lvl w:ilvl="8" w:tplc="92065B3A">
      <w:numFmt w:val="bullet"/>
      <w:lvlText w:val="•"/>
      <w:lvlJc w:val="left"/>
      <w:pPr>
        <w:ind w:left="5981" w:hanging="361"/>
      </w:pPr>
      <w:rPr>
        <w:rFonts w:hint="default"/>
        <w:lang w:val="el-GR" w:eastAsia="en-US" w:bidi="ar-SA"/>
      </w:rPr>
    </w:lvl>
  </w:abstractNum>
  <w:abstractNum w:abstractNumId="3" w15:restartNumberingAfterBreak="0">
    <w:nsid w:val="550274AA"/>
    <w:multiLevelType w:val="hybridMultilevel"/>
    <w:tmpl w:val="C2D4DC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F54FAA"/>
    <w:multiLevelType w:val="hybridMultilevel"/>
    <w:tmpl w:val="B0E4D1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0E8"/>
    <w:rsid w:val="00043015"/>
    <w:rsid w:val="000D296F"/>
    <w:rsid w:val="000E3249"/>
    <w:rsid w:val="00177124"/>
    <w:rsid w:val="001B4237"/>
    <w:rsid w:val="00201465"/>
    <w:rsid w:val="002D10E8"/>
    <w:rsid w:val="003871B9"/>
    <w:rsid w:val="003C3F15"/>
    <w:rsid w:val="003F7587"/>
    <w:rsid w:val="00426D6D"/>
    <w:rsid w:val="004A6942"/>
    <w:rsid w:val="004C7DF4"/>
    <w:rsid w:val="005B4B68"/>
    <w:rsid w:val="006A3F5C"/>
    <w:rsid w:val="00732578"/>
    <w:rsid w:val="007B149E"/>
    <w:rsid w:val="007D26E4"/>
    <w:rsid w:val="00815FB5"/>
    <w:rsid w:val="00925688"/>
    <w:rsid w:val="00957655"/>
    <w:rsid w:val="009E6A8D"/>
    <w:rsid w:val="00A10A0F"/>
    <w:rsid w:val="00A54679"/>
    <w:rsid w:val="00BD3D60"/>
    <w:rsid w:val="00C84544"/>
    <w:rsid w:val="00D279F7"/>
    <w:rsid w:val="00DA7F87"/>
    <w:rsid w:val="00F7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DECD0"/>
  <w15:chartTrackingRefBased/>
  <w15:docId w15:val="{4ABEA6FC-24CA-4AEF-9973-65F1A22D2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760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Πλέγμα πίνακα2"/>
    <w:basedOn w:val="a1"/>
    <w:next w:val="a3"/>
    <w:uiPriority w:val="59"/>
    <w:rsid w:val="000430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43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D26E4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7D26E4"/>
  </w:style>
  <w:style w:type="paragraph" w:styleId="a5">
    <w:name w:val="footer"/>
    <w:basedOn w:val="a"/>
    <w:link w:val="Char0"/>
    <w:uiPriority w:val="99"/>
    <w:unhideWhenUsed/>
    <w:rsid w:val="007D26E4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7D26E4"/>
  </w:style>
  <w:style w:type="paragraph" w:styleId="a6">
    <w:name w:val="List Paragraph"/>
    <w:basedOn w:val="a"/>
    <w:uiPriority w:val="34"/>
    <w:qFormat/>
    <w:rsid w:val="00F76077"/>
    <w:pPr>
      <w:widowControl/>
      <w:autoSpaceDE/>
      <w:autoSpaceDN/>
      <w:ind w:left="720"/>
      <w:contextualSpacing/>
    </w:pPr>
    <w:rPr>
      <w:rFonts w:cs="Arial"/>
      <w:sz w:val="20"/>
      <w:szCs w:val="20"/>
      <w:lang w:eastAsia="el-GR"/>
    </w:rPr>
  </w:style>
  <w:style w:type="paragraph" w:customStyle="1" w:styleId="TableParagraph">
    <w:name w:val="Table Paragraph"/>
    <w:basedOn w:val="a"/>
    <w:uiPriority w:val="1"/>
    <w:qFormat/>
    <w:rsid w:val="00815FB5"/>
  </w:style>
  <w:style w:type="paragraph" w:styleId="a7">
    <w:name w:val="Body Text"/>
    <w:basedOn w:val="a"/>
    <w:link w:val="Char1"/>
    <w:uiPriority w:val="1"/>
    <w:qFormat/>
    <w:rsid w:val="000E3249"/>
    <w:rPr>
      <w:sz w:val="24"/>
      <w:szCs w:val="24"/>
    </w:rPr>
  </w:style>
  <w:style w:type="character" w:customStyle="1" w:styleId="Char1">
    <w:name w:val="Σώμα κειμένου Char"/>
    <w:basedOn w:val="a0"/>
    <w:link w:val="a7"/>
    <w:uiPriority w:val="1"/>
    <w:rsid w:val="000E3249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A1D36-EADB-491C-BD05-3886212E8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Τσιάβος Θεόδωρος</dc:creator>
  <cp:keywords/>
  <dc:description/>
  <cp:lastModifiedBy>Τσιάβος Θεόδωρος</cp:lastModifiedBy>
  <cp:revision>18</cp:revision>
  <dcterms:created xsi:type="dcterms:W3CDTF">2024-07-03T07:39:00Z</dcterms:created>
  <dcterms:modified xsi:type="dcterms:W3CDTF">2024-07-08T12:11:00Z</dcterms:modified>
</cp:coreProperties>
</file>