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4C1FBD" w:rsidRPr="00CD187F" w:rsidTr="00B8587B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:rsidR="004C1FBD" w:rsidRPr="00CD187F" w:rsidRDefault="004C1FBD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:rsidR="004C1FBD" w:rsidRPr="00CD187F" w:rsidRDefault="004C1FBD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4C1FBD" w:rsidRPr="00CD187F" w:rsidTr="00B8587B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:rsidR="004C1FBD" w:rsidRPr="00291CA5" w:rsidRDefault="004C1FBD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4C1FBD" w:rsidRPr="00291CA5" w:rsidRDefault="004C1FBD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5A4E66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Παρουσιάζοντας νηστίσιμες συνταγές με φυτικές πρώτες ύλες</w:t>
            </w:r>
            <w:r w:rsidRPr="00291CA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:rsidR="004C1FBD" w:rsidRPr="00291CA5" w:rsidRDefault="004C1FBD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582C5F38" wp14:editId="394DD471">
                      <wp:extent cx="360000" cy="360000"/>
                      <wp:effectExtent l="0" t="0" r="21590" b="21590"/>
                      <wp:docPr id="17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C1FBD" w:rsidRPr="002A2B99" w:rsidRDefault="004C1FBD" w:rsidP="004C1FBD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2C5F38" id="Οβάλ 1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" strokecolor="#b66d31" strokeweight="2pt">
                      <v:fill r:id="rId9" o:title="" recolor="t" rotate="t" type="frame"/>
                      <v:textbox>
                        <w:txbxContent>
                          <w:p w:rsidR="004C1FBD" w:rsidRPr="002A2B99" w:rsidRDefault="004C1FBD" w:rsidP="004C1FBD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:rsidR="004C1FBD" w:rsidRPr="00291CA5" w:rsidRDefault="004C1FBD" w:rsidP="00B8587B">
            <w:pPr>
              <w:spacing w:line="276" w:lineRule="auto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  <w:p w:rsidR="004C1FBD" w:rsidRPr="00291CA5" w:rsidRDefault="004C1FBD" w:rsidP="00B8587B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291CA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291CA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291CA5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αναμένεται μετά το τέλος του εργαστηρίου:</w:t>
            </w:r>
          </w:p>
          <w:p w:rsidR="004C1FBD" w:rsidRPr="005A4E66" w:rsidRDefault="004C1FBD" w:rsidP="004C1FBD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76"/>
              </w:tabs>
              <w:spacing w:line="276" w:lineRule="auto"/>
              <w:ind w:right="61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</w:t>
            </w:r>
            <w:r w:rsidRPr="005A4E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 ερευνούν για να ανακαλύψουν νηστίσιμες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5A4E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συνταγές με φυτικές πρώτες ύλες. Θα ακούσουν προφορικές μαρτυρίες για νηστίσιμες συνταγές με φυτικές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5A4E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πρώτες ύλες που θα προέρχονται από το οικογενειακό και κοινωνικό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5A4E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περιβάλλον τους. Θα πρέπει να τις ταξινομήσουν και να απορρίψουν αυτές που δε θεωρούν κατάλληλες.</w:t>
            </w:r>
          </w:p>
          <w:p w:rsidR="004C1FBD" w:rsidRPr="005A4E66" w:rsidRDefault="004C1FBD" w:rsidP="004C1FBD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76"/>
              </w:tabs>
              <w:spacing w:line="276" w:lineRule="auto"/>
              <w:ind w:right="61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</w:t>
            </w:r>
            <w:r w:rsidRPr="005A4E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 γνωρίσουν ποια τρόφιμα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5A4E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προέρχονται από φυτικές πρώτες ύλες.</w:t>
            </w:r>
          </w:p>
          <w:p w:rsidR="004C1FBD" w:rsidRPr="005A4E66" w:rsidRDefault="004C1FBD" w:rsidP="004C1FBD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76"/>
              </w:tabs>
              <w:spacing w:line="276" w:lineRule="auto"/>
              <w:ind w:right="61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</w:t>
            </w:r>
            <w:r w:rsidRPr="005A4E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 έχου</w:t>
            </w:r>
            <w:bookmarkStart w:id="0" w:name="_GoBack"/>
            <w:bookmarkEnd w:id="0"/>
            <w:r w:rsidRPr="005A4E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 μία πρώτη επαφή με την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5A4E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επεξεργασία φυτικών τροφίμων, ώστε να γίνουν κατάλληλα για βρώση.</w:t>
            </w:r>
          </w:p>
          <w:p w:rsidR="004C1FBD" w:rsidRPr="005A4E66" w:rsidRDefault="004C1FBD" w:rsidP="004C1FBD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76"/>
              </w:tabs>
              <w:spacing w:line="276" w:lineRule="auto"/>
              <w:ind w:right="61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</w:t>
            </w:r>
            <w:r w:rsidRPr="005A4E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 ανακαλύψουν φυτικά τρόφιμα, τα οποία μπορεί να μην τα εκτιμούσαν, αλλά αποτελούν διατροφικούς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5A4E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θησαυρούς και γίνονται «λαχταριστά» με το κατάλληλο μαγείρεμα.</w:t>
            </w:r>
          </w:p>
          <w:p w:rsidR="004C1FBD" w:rsidRPr="005A4E66" w:rsidRDefault="004C1FBD" w:rsidP="004C1FBD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876"/>
              </w:tabs>
              <w:spacing w:line="276" w:lineRule="auto"/>
              <w:ind w:right="61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Ν</w:t>
            </w:r>
            <w:r w:rsidRPr="005A4E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 καταλάβουν ότι η συνδρομή τους στην παρασκευή της τροφής είναι απαραίτητη για να εκτιμηθεί ένα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5A4E6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υγιεινό τρόφιμο.</w:t>
            </w:r>
          </w:p>
        </w:tc>
      </w:tr>
      <w:tr w:rsidR="004C1FBD" w:rsidRPr="00CD187F" w:rsidTr="00B8587B">
        <w:trPr>
          <w:trHeight w:val="212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:rsidR="004C1FBD" w:rsidRPr="00CA1C19" w:rsidRDefault="004C1FBD" w:rsidP="00B858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F7CAAC" w:themeFill="accent2" w:themeFillTint="66"/>
            <w:vAlign w:val="center"/>
          </w:tcPr>
          <w:p w:rsidR="004C1FBD" w:rsidRPr="00CD187F" w:rsidRDefault="004C1FBD" w:rsidP="00B8587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4C1FBD" w:rsidRPr="00CD187F" w:rsidTr="00B8587B">
        <w:trPr>
          <w:trHeight w:val="1340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:rsidR="004C1FBD" w:rsidRPr="00CD187F" w:rsidRDefault="004C1FBD" w:rsidP="00B8587B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:rsidR="004C1FBD" w:rsidRPr="00907C95" w:rsidRDefault="004C1FBD" w:rsidP="004C1FBD">
            <w:pPr>
              <w:pStyle w:val="TableParagraph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  <w:lang w:val="el-GR"/>
              </w:rPr>
            </w:pPr>
            <w:r w:rsidRPr="00907C95">
              <w:rPr>
                <w:sz w:val="22"/>
                <w:szCs w:val="22"/>
                <w:lang w:val="el-GR"/>
              </w:rPr>
              <w:t>Μελέτη</w:t>
            </w:r>
            <w:r w:rsidRPr="00907C95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περίπτωσης: Αντικαθιστώντας το κρέας με</w:t>
            </w:r>
            <w:r w:rsidRPr="00907C95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φυτικά τρόφιμα (πχ μανιτάρια ή</w:t>
            </w:r>
            <w:r w:rsidRPr="00907C95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ρεβίθια).</w:t>
            </w:r>
          </w:p>
          <w:p w:rsidR="004C1FBD" w:rsidRPr="00907C95" w:rsidRDefault="004C1FBD" w:rsidP="004C1FBD">
            <w:pPr>
              <w:pStyle w:val="TableParagraph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  <w:lang w:val="el-GR"/>
              </w:rPr>
            </w:pPr>
            <w:r w:rsidRPr="00907C95">
              <w:rPr>
                <w:sz w:val="22"/>
                <w:szCs w:val="22"/>
                <w:lang w:val="el-GR"/>
              </w:rPr>
              <w:t>Επισκέψεις:</w:t>
            </w:r>
            <w:r w:rsidRPr="00907C95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Η</w:t>
            </w:r>
            <w:r w:rsidRPr="00907C95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ομάδα επισκέπτεται ένα εστιατόριο που</w:t>
            </w:r>
            <w:r w:rsidRPr="00907C95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στο μενού του</w:t>
            </w:r>
            <w:r w:rsidRPr="00907C95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έχει</w:t>
            </w:r>
            <w:r w:rsidRPr="00907C95">
              <w:rPr>
                <w:spacing w:val="2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</w:rPr>
              <w:t>vegan</w:t>
            </w:r>
            <w:r w:rsidRPr="00907C95">
              <w:rPr>
                <w:sz w:val="22"/>
                <w:szCs w:val="22"/>
                <w:lang w:val="el-GR"/>
              </w:rPr>
              <w:t xml:space="preserve"> υγιεινές</w:t>
            </w:r>
            <w:r w:rsidRPr="00907C95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συνταγές.</w:t>
            </w:r>
          </w:p>
          <w:p w:rsidR="004C1FBD" w:rsidRPr="00907C95" w:rsidRDefault="004C1FBD" w:rsidP="004C1FBD">
            <w:pPr>
              <w:pStyle w:val="TableParagraph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  <w:lang w:val="el-GR"/>
              </w:rPr>
            </w:pPr>
            <w:r w:rsidRPr="00907C95">
              <w:rPr>
                <w:sz w:val="22"/>
                <w:szCs w:val="22"/>
                <w:lang w:val="el-GR"/>
              </w:rPr>
              <w:t>Συνέντευξη,</w:t>
            </w:r>
            <w:r w:rsidRPr="00907C95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μέσω τηλεδιάσκεψης,</w:t>
            </w:r>
            <w:r w:rsidRPr="00907C95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με</w:t>
            </w:r>
            <w:r w:rsidRPr="00907C95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έναν</w:t>
            </w:r>
            <w:r w:rsidRPr="00907C95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σεφ που χρησιμοποιεί, κατά κανόνα, φυτικά υλικά</w:t>
            </w:r>
            <w:r w:rsidRPr="00907C95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στην</w:t>
            </w:r>
            <w:r w:rsidRPr="00907C95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κουζίνα</w:t>
            </w:r>
            <w:r w:rsidRPr="00907C95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του.</w:t>
            </w:r>
          </w:p>
          <w:p w:rsidR="004C1FBD" w:rsidRPr="00907C95" w:rsidRDefault="004C1FBD" w:rsidP="004C1FBD">
            <w:pPr>
              <w:pStyle w:val="TableParagraph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  <w:lang w:val="el-GR"/>
              </w:rPr>
            </w:pPr>
            <w:r w:rsidRPr="00907C95">
              <w:rPr>
                <w:sz w:val="22"/>
                <w:szCs w:val="22"/>
                <w:lang w:val="el-GR"/>
              </w:rPr>
              <w:t xml:space="preserve">Ανταλλαγή συνταγών: Τα μέλη </w:t>
            </w:r>
            <w:r w:rsidRPr="00907C95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της</w:t>
            </w:r>
            <w:r w:rsidRPr="00907C95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ομάδας</w:t>
            </w:r>
            <w:r w:rsidRPr="00907C95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ανταλλάσσουν νηστίσιμες συνταγές με φυτικά τρόφιμα.</w:t>
            </w:r>
          </w:p>
          <w:p w:rsidR="004C1FBD" w:rsidRPr="00907C95" w:rsidRDefault="004C1FBD" w:rsidP="004C1FBD">
            <w:pPr>
              <w:pStyle w:val="TableParagraph"/>
              <w:numPr>
                <w:ilvl w:val="0"/>
                <w:numId w:val="9"/>
              </w:numPr>
              <w:spacing w:line="276" w:lineRule="auto"/>
              <w:jc w:val="both"/>
              <w:rPr>
                <w:sz w:val="22"/>
                <w:szCs w:val="22"/>
                <w:lang w:val="el-GR"/>
              </w:rPr>
            </w:pPr>
            <w:r w:rsidRPr="00907C95">
              <w:rPr>
                <w:sz w:val="22"/>
                <w:szCs w:val="22"/>
                <w:lang w:val="el-GR"/>
              </w:rPr>
              <w:t xml:space="preserve">Εργασία στο σπίτι: καλούνται οι </w:t>
            </w:r>
            <w:r w:rsidRPr="00907C95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μαθητές, σε εθελοντική βάση, να υλοποιήσουν,</w:t>
            </w:r>
            <w:r w:rsidRPr="00907C95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με τη βοήθεια του κηδεμόνα τους, μία από τις</w:t>
            </w:r>
            <w:r w:rsidRPr="00907C95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συνταγές που παρουσιάστηκαν.</w:t>
            </w:r>
            <w:r w:rsidRPr="00907C95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Κατόπιν</w:t>
            </w:r>
            <w:r w:rsidRPr="00907C95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να</w:t>
            </w:r>
            <w:r w:rsidRPr="00907C95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τη</w:t>
            </w:r>
            <w:r w:rsidRPr="00907C95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φωτογραφίσουν</w:t>
            </w:r>
            <w:r w:rsidRPr="00907C95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ή να βιντεοσκοπήσουν τη</w:t>
            </w:r>
            <w:r w:rsidRPr="00907C95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διαδικασία και</w:t>
            </w:r>
            <w:r w:rsidRPr="00907C95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 xml:space="preserve">να παρουσιάσουν το υλικό στην </w:t>
            </w:r>
            <w:r w:rsidRPr="00907C95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τάξη, αναφέροντας και την</w:t>
            </w:r>
            <w:r w:rsidRPr="00907C95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εμπειρία τους.</w:t>
            </w:r>
          </w:p>
          <w:p w:rsidR="004C1FBD" w:rsidRPr="00907C95" w:rsidRDefault="004C1FBD" w:rsidP="004C1FBD">
            <w:pPr>
              <w:pStyle w:val="TableParagraph"/>
              <w:numPr>
                <w:ilvl w:val="0"/>
                <w:numId w:val="9"/>
              </w:numPr>
              <w:spacing w:line="276" w:lineRule="auto"/>
              <w:jc w:val="both"/>
              <w:rPr>
                <w:sz w:val="24"/>
                <w:lang w:val="el-GR"/>
              </w:rPr>
            </w:pPr>
            <w:r w:rsidRPr="00907C95">
              <w:rPr>
                <w:sz w:val="22"/>
                <w:szCs w:val="22"/>
                <w:lang w:val="el-GR"/>
              </w:rPr>
              <w:t>Ανακριτική καρέκλα. Ένα μέλος</w:t>
            </w:r>
            <w:r w:rsidRPr="00907C95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 xml:space="preserve">της ομάδας που συμμετείχε στην </w:t>
            </w:r>
            <w:r w:rsidRPr="00907C95">
              <w:rPr>
                <w:spacing w:val="-52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παρασκευή μιας</w:t>
            </w:r>
            <w:r w:rsidRPr="00907C95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νηστίσιμης συνταγής με φυτικά υλικά</w:t>
            </w:r>
            <w:r w:rsidRPr="00907C95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 xml:space="preserve">δέχεται ερωτήσεις που αφορούν </w:t>
            </w:r>
            <w:r w:rsidRPr="00907C95">
              <w:rPr>
                <w:spacing w:val="-53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τα υλικά</w:t>
            </w:r>
            <w:r w:rsidRPr="00907C95">
              <w:rPr>
                <w:spacing w:val="1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που</w:t>
            </w:r>
            <w:r w:rsidRPr="00907C95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907C95">
              <w:rPr>
                <w:sz w:val="22"/>
                <w:szCs w:val="22"/>
                <w:lang w:val="el-GR"/>
              </w:rPr>
              <w:t>επέλεξε.</w:t>
            </w:r>
          </w:p>
        </w:tc>
      </w:tr>
    </w:tbl>
    <w:p w:rsidR="00043015" w:rsidRDefault="00043015"/>
    <w:sectPr w:rsidR="0004301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E65" w:rsidRDefault="00F77E65" w:rsidP="00043015">
      <w:r>
        <w:separator/>
      </w:r>
    </w:p>
  </w:endnote>
  <w:endnote w:type="continuationSeparator" w:id="0">
    <w:p w:rsidR="00F77E65" w:rsidRDefault="00F77E65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4BFDAD89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E65" w:rsidRDefault="00F77E65" w:rsidP="00043015">
      <w:r>
        <w:separator/>
      </w:r>
    </w:p>
  </w:footnote>
  <w:footnote w:type="continuationSeparator" w:id="0">
    <w:p w:rsidR="00F77E65" w:rsidRDefault="00F77E65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335DF2E6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D1A7C"/>
    <w:multiLevelType w:val="hybridMultilevel"/>
    <w:tmpl w:val="5F90A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628A8"/>
    <w:multiLevelType w:val="hybridMultilevel"/>
    <w:tmpl w:val="C6C40A52"/>
    <w:lvl w:ilvl="0" w:tplc="4316198A">
      <w:numFmt w:val="bullet"/>
      <w:lvlText w:val=""/>
      <w:lvlJc w:val="left"/>
      <w:pPr>
        <w:ind w:left="8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56ECE18">
      <w:numFmt w:val="bullet"/>
      <w:lvlText w:val="•"/>
      <w:lvlJc w:val="left"/>
      <w:pPr>
        <w:ind w:left="1467" w:hanging="360"/>
      </w:pPr>
      <w:rPr>
        <w:rFonts w:hint="default"/>
        <w:lang w:val="el-GR" w:eastAsia="en-US" w:bidi="ar-SA"/>
      </w:rPr>
    </w:lvl>
    <w:lvl w:ilvl="2" w:tplc="FCC0EBA2">
      <w:numFmt w:val="bullet"/>
      <w:lvlText w:val="•"/>
      <w:lvlJc w:val="left"/>
      <w:pPr>
        <w:ind w:left="2075" w:hanging="360"/>
      </w:pPr>
      <w:rPr>
        <w:rFonts w:hint="default"/>
        <w:lang w:val="el-GR" w:eastAsia="en-US" w:bidi="ar-SA"/>
      </w:rPr>
    </w:lvl>
    <w:lvl w:ilvl="3" w:tplc="590EE834">
      <w:numFmt w:val="bullet"/>
      <w:lvlText w:val="•"/>
      <w:lvlJc w:val="left"/>
      <w:pPr>
        <w:ind w:left="2682" w:hanging="360"/>
      </w:pPr>
      <w:rPr>
        <w:rFonts w:hint="default"/>
        <w:lang w:val="el-GR" w:eastAsia="en-US" w:bidi="ar-SA"/>
      </w:rPr>
    </w:lvl>
    <w:lvl w:ilvl="4" w:tplc="CCF0C648">
      <w:numFmt w:val="bullet"/>
      <w:lvlText w:val="•"/>
      <w:lvlJc w:val="left"/>
      <w:pPr>
        <w:ind w:left="3290" w:hanging="360"/>
      </w:pPr>
      <w:rPr>
        <w:rFonts w:hint="default"/>
        <w:lang w:val="el-GR" w:eastAsia="en-US" w:bidi="ar-SA"/>
      </w:rPr>
    </w:lvl>
    <w:lvl w:ilvl="5" w:tplc="685E4768">
      <w:numFmt w:val="bullet"/>
      <w:lvlText w:val="•"/>
      <w:lvlJc w:val="left"/>
      <w:pPr>
        <w:ind w:left="3898" w:hanging="360"/>
      </w:pPr>
      <w:rPr>
        <w:rFonts w:hint="default"/>
        <w:lang w:val="el-GR" w:eastAsia="en-US" w:bidi="ar-SA"/>
      </w:rPr>
    </w:lvl>
    <w:lvl w:ilvl="6" w:tplc="D2BC0864">
      <w:numFmt w:val="bullet"/>
      <w:lvlText w:val="•"/>
      <w:lvlJc w:val="left"/>
      <w:pPr>
        <w:ind w:left="4505" w:hanging="360"/>
      </w:pPr>
      <w:rPr>
        <w:rFonts w:hint="default"/>
        <w:lang w:val="el-GR" w:eastAsia="en-US" w:bidi="ar-SA"/>
      </w:rPr>
    </w:lvl>
    <w:lvl w:ilvl="7" w:tplc="1FAC5E46">
      <w:numFmt w:val="bullet"/>
      <w:lvlText w:val="•"/>
      <w:lvlJc w:val="left"/>
      <w:pPr>
        <w:ind w:left="5113" w:hanging="360"/>
      </w:pPr>
      <w:rPr>
        <w:rFonts w:hint="default"/>
        <w:lang w:val="el-GR" w:eastAsia="en-US" w:bidi="ar-SA"/>
      </w:rPr>
    </w:lvl>
    <w:lvl w:ilvl="8" w:tplc="1EEEF3FA">
      <w:numFmt w:val="bullet"/>
      <w:lvlText w:val="•"/>
      <w:lvlJc w:val="left"/>
      <w:pPr>
        <w:ind w:left="5720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29C807B7"/>
    <w:multiLevelType w:val="hybridMultilevel"/>
    <w:tmpl w:val="4AAC3456"/>
    <w:lvl w:ilvl="0" w:tplc="231E9B10">
      <w:numFmt w:val="bullet"/>
      <w:lvlText w:val="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D6865CE">
      <w:numFmt w:val="bullet"/>
      <w:lvlText w:val=""/>
      <w:lvlJc w:val="left"/>
      <w:pPr>
        <w:ind w:left="11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E8EEA968">
      <w:numFmt w:val="bullet"/>
      <w:lvlText w:val="•"/>
      <w:lvlJc w:val="left"/>
      <w:pPr>
        <w:ind w:left="1819" w:hanging="360"/>
      </w:pPr>
      <w:rPr>
        <w:rFonts w:hint="default"/>
        <w:lang w:val="el-GR" w:eastAsia="en-US" w:bidi="ar-SA"/>
      </w:rPr>
    </w:lvl>
    <w:lvl w:ilvl="3" w:tplc="7C2AFB10">
      <w:numFmt w:val="bullet"/>
      <w:lvlText w:val="•"/>
      <w:lvlJc w:val="left"/>
      <w:pPr>
        <w:ind w:left="2459" w:hanging="360"/>
      </w:pPr>
      <w:rPr>
        <w:rFonts w:hint="default"/>
        <w:lang w:val="el-GR" w:eastAsia="en-US" w:bidi="ar-SA"/>
      </w:rPr>
    </w:lvl>
    <w:lvl w:ilvl="4" w:tplc="60D2D674">
      <w:numFmt w:val="bullet"/>
      <w:lvlText w:val="•"/>
      <w:lvlJc w:val="left"/>
      <w:pPr>
        <w:ind w:left="3098" w:hanging="360"/>
      </w:pPr>
      <w:rPr>
        <w:rFonts w:hint="default"/>
        <w:lang w:val="el-GR" w:eastAsia="en-US" w:bidi="ar-SA"/>
      </w:rPr>
    </w:lvl>
    <w:lvl w:ilvl="5" w:tplc="96FA90A0">
      <w:numFmt w:val="bullet"/>
      <w:lvlText w:val="•"/>
      <w:lvlJc w:val="left"/>
      <w:pPr>
        <w:ind w:left="3738" w:hanging="360"/>
      </w:pPr>
      <w:rPr>
        <w:rFonts w:hint="default"/>
        <w:lang w:val="el-GR" w:eastAsia="en-US" w:bidi="ar-SA"/>
      </w:rPr>
    </w:lvl>
    <w:lvl w:ilvl="6" w:tplc="D4D20EAA">
      <w:numFmt w:val="bullet"/>
      <w:lvlText w:val="•"/>
      <w:lvlJc w:val="left"/>
      <w:pPr>
        <w:ind w:left="4377" w:hanging="360"/>
      </w:pPr>
      <w:rPr>
        <w:rFonts w:hint="default"/>
        <w:lang w:val="el-GR" w:eastAsia="en-US" w:bidi="ar-SA"/>
      </w:rPr>
    </w:lvl>
    <w:lvl w:ilvl="7" w:tplc="F2B80918">
      <w:numFmt w:val="bullet"/>
      <w:lvlText w:val="•"/>
      <w:lvlJc w:val="left"/>
      <w:pPr>
        <w:ind w:left="5017" w:hanging="360"/>
      </w:pPr>
      <w:rPr>
        <w:rFonts w:hint="default"/>
        <w:lang w:val="el-GR" w:eastAsia="en-US" w:bidi="ar-SA"/>
      </w:rPr>
    </w:lvl>
    <w:lvl w:ilvl="8" w:tplc="57B2A6E0">
      <w:numFmt w:val="bullet"/>
      <w:lvlText w:val="•"/>
      <w:lvlJc w:val="left"/>
      <w:pPr>
        <w:ind w:left="5656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349C0670"/>
    <w:multiLevelType w:val="hybridMultilevel"/>
    <w:tmpl w:val="3796C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35E9A"/>
    <w:multiLevelType w:val="hybridMultilevel"/>
    <w:tmpl w:val="111CE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E5D1C"/>
    <w:multiLevelType w:val="hybridMultilevel"/>
    <w:tmpl w:val="D8BA1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860DF"/>
    <w:rsid w:val="000F67DA"/>
    <w:rsid w:val="001364E5"/>
    <w:rsid w:val="00203445"/>
    <w:rsid w:val="002D10E8"/>
    <w:rsid w:val="00396283"/>
    <w:rsid w:val="003A7930"/>
    <w:rsid w:val="003D13E9"/>
    <w:rsid w:val="004C1FBD"/>
    <w:rsid w:val="004C7DF4"/>
    <w:rsid w:val="00D24703"/>
    <w:rsid w:val="00E2491F"/>
    <w:rsid w:val="00F223C6"/>
    <w:rsid w:val="00F7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B33EF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34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39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C2F5-76D9-42CE-B30F-B25446B7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9</cp:revision>
  <dcterms:created xsi:type="dcterms:W3CDTF">2024-07-03T07:39:00Z</dcterms:created>
  <dcterms:modified xsi:type="dcterms:W3CDTF">2024-07-08T11:30:00Z</dcterms:modified>
</cp:coreProperties>
</file>