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12E8" w14:textId="77777777" w:rsidR="004C7DF4" w:rsidRDefault="004C7DF4" w:rsidP="00043015">
      <w:pPr>
        <w:jc w:val="center"/>
      </w:pPr>
    </w:p>
    <w:p w14:paraId="091744D2" w14:textId="77777777" w:rsidR="00043015" w:rsidRDefault="00043015"/>
    <w:tbl>
      <w:tblPr>
        <w:tblStyle w:val="2"/>
        <w:tblW w:w="8637" w:type="dxa"/>
        <w:jc w:val="center"/>
        <w:tblLook w:val="04A0" w:firstRow="1" w:lastRow="0" w:firstColumn="1" w:lastColumn="0" w:noHBand="0" w:noVBand="1"/>
      </w:tblPr>
      <w:tblGrid>
        <w:gridCol w:w="2131"/>
        <w:gridCol w:w="6506"/>
      </w:tblGrid>
      <w:tr w:rsidR="00C95879" w:rsidRPr="00F8311A" w14:paraId="0FB239DE" w14:textId="77777777" w:rsidTr="00206D9A">
        <w:trPr>
          <w:trHeight w:val="220"/>
          <w:jc w:val="center"/>
        </w:trPr>
        <w:tc>
          <w:tcPr>
            <w:tcW w:w="2131" w:type="dxa"/>
            <w:shd w:val="clear" w:color="auto" w:fill="FBD4B4"/>
            <w:vAlign w:val="center"/>
          </w:tcPr>
          <w:p w14:paraId="5CB7ED66" w14:textId="77777777" w:rsidR="00C95879" w:rsidRPr="00F8311A" w:rsidRDefault="00C95879" w:rsidP="00206D9A">
            <w:pPr>
              <w:spacing w:line="276" w:lineRule="auto"/>
              <w:jc w:val="center"/>
              <w:rPr>
                <w:rFonts w:asciiTheme="minorHAnsi" w:hAnsiTheme="minorHAnsi" w:cstheme="minorHAnsi"/>
                <w:b/>
                <w:bCs/>
                <w:iCs/>
                <w:sz w:val="22"/>
                <w:szCs w:val="22"/>
                <w:lang w:val="el-GR"/>
              </w:rPr>
            </w:pPr>
            <w:r w:rsidRPr="00F8311A">
              <w:rPr>
                <w:rFonts w:asciiTheme="minorHAnsi" w:hAnsiTheme="minorHAnsi" w:cstheme="minorHAnsi"/>
                <w:b/>
                <w:bCs/>
                <w:iCs/>
                <w:sz w:val="22"/>
                <w:szCs w:val="22"/>
                <w:lang w:val="el-GR"/>
              </w:rPr>
              <w:t>2</w:t>
            </w:r>
            <w:r w:rsidRPr="00F8311A">
              <w:rPr>
                <w:rFonts w:asciiTheme="minorHAnsi" w:hAnsiTheme="minorHAnsi" w:cstheme="minorHAnsi"/>
                <w:b/>
                <w:bCs/>
                <w:iCs/>
                <w:sz w:val="22"/>
                <w:szCs w:val="22"/>
                <w:vertAlign w:val="superscript"/>
                <w:lang w:val="el-GR"/>
              </w:rPr>
              <w:t>ο</w:t>
            </w:r>
            <w:r w:rsidRPr="00F8311A">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71B5C57" w14:textId="77777777" w:rsidR="00C95879" w:rsidRPr="00F8311A" w:rsidRDefault="00C95879" w:rsidP="00206D9A">
            <w:pPr>
              <w:spacing w:line="276" w:lineRule="auto"/>
              <w:jc w:val="center"/>
              <w:rPr>
                <w:rFonts w:asciiTheme="minorHAnsi" w:hAnsiTheme="minorHAnsi" w:cstheme="minorHAnsi"/>
                <w:b/>
                <w:bCs/>
                <w:iCs/>
                <w:sz w:val="22"/>
                <w:szCs w:val="22"/>
                <w:lang w:val="el-GR"/>
              </w:rPr>
            </w:pPr>
            <w:r w:rsidRPr="00F8311A">
              <w:rPr>
                <w:rFonts w:asciiTheme="minorHAnsi" w:hAnsiTheme="minorHAnsi" w:cstheme="minorHAnsi"/>
                <w:b/>
                <w:bCs/>
                <w:iCs/>
                <w:sz w:val="22"/>
                <w:szCs w:val="22"/>
                <w:u w:color="000000"/>
              </w:rPr>
              <w:t>Προσδοκώμενα μαθησιακά αποτελέσματα</w:t>
            </w:r>
          </w:p>
        </w:tc>
      </w:tr>
      <w:tr w:rsidR="00C95879" w:rsidRPr="00F8311A" w14:paraId="2B562913" w14:textId="77777777" w:rsidTr="00206D9A">
        <w:trPr>
          <w:trHeight w:val="872"/>
          <w:jc w:val="center"/>
        </w:trPr>
        <w:tc>
          <w:tcPr>
            <w:tcW w:w="2131" w:type="dxa"/>
            <w:vMerge w:val="restart"/>
            <w:vAlign w:val="center"/>
          </w:tcPr>
          <w:p w14:paraId="4362BF55" w14:textId="77777777" w:rsidR="00C95879" w:rsidRPr="00F8311A" w:rsidRDefault="00C95879" w:rsidP="00206D9A">
            <w:pPr>
              <w:spacing w:line="276" w:lineRule="auto"/>
              <w:rPr>
                <w:rFonts w:asciiTheme="minorHAnsi" w:hAnsiTheme="minorHAnsi" w:cstheme="minorHAnsi"/>
                <w:b/>
                <w:bCs/>
                <w:iCs/>
                <w:sz w:val="22"/>
                <w:szCs w:val="22"/>
                <w:lang w:val="el-GR"/>
              </w:rPr>
            </w:pPr>
          </w:p>
          <w:p w14:paraId="3E52F6DF" w14:textId="77777777" w:rsidR="00C95879" w:rsidRPr="00F8311A" w:rsidRDefault="00C95879" w:rsidP="00206D9A">
            <w:pPr>
              <w:spacing w:line="276" w:lineRule="auto"/>
              <w:jc w:val="center"/>
              <w:rPr>
                <w:rFonts w:asciiTheme="minorHAnsi" w:hAnsiTheme="minorHAnsi" w:cstheme="minorHAnsi"/>
                <w:b/>
                <w:bCs/>
                <w:iCs/>
                <w:sz w:val="22"/>
                <w:szCs w:val="22"/>
                <w:lang w:val="el-GR"/>
              </w:rPr>
            </w:pPr>
          </w:p>
          <w:p w14:paraId="0FD59E6F" w14:textId="77777777" w:rsidR="00C95879" w:rsidRPr="00F8311A" w:rsidRDefault="00C95879" w:rsidP="00206D9A">
            <w:pPr>
              <w:spacing w:line="276" w:lineRule="auto"/>
              <w:jc w:val="center"/>
              <w:rPr>
                <w:rFonts w:asciiTheme="minorHAnsi" w:hAnsiTheme="minorHAnsi" w:cstheme="minorHAnsi"/>
                <w:b/>
                <w:bCs/>
                <w:iCs/>
                <w:sz w:val="22"/>
                <w:szCs w:val="22"/>
                <w:lang w:val="el-GR"/>
              </w:rPr>
            </w:pPr>
            <w:r w:rsidRPr="00F8311A">
              <w:rPr>
                <w:rFonts w:asciiTheme="minorHAnsi" w:hAnsiTheme="minorHAnsi" w:cstheme="minorHAnsi"/>
                <w:b/>
                <w:bCs/>
                <w:iCs/>
                <w:sz w:val="22"/>
                <w:szCs w:val="22"/>
                <w:lang w:val="el-GR"/>
              </w:rPr>
              <w:t>Τίτλος εργαστηρίου</w:t>
            </w:r>
          </w:p>
          <w:p w14:paraId="112BBE80" w14:textId="77777777" w:rsidR="00C95879" w:rsidRPr="00F8311A" w:rsidRDefault="00C95879" w:rsidP="00206D9A">
            <w:pPr>
              <w:spacing w:line="276" w:lineRule="auto"/>
              <w:jc w:val="center"/>
              <w:rPr>
                <w:rFonts w:asciiTheme="minorHAnsi" w:hAnsiTheme="minorHAnsi" w:cstheme="minorHAnsi"/>
                <w:b/>
                <w:bCs/>
                <w:iCs/>
                <w:sz w:val="22"/>
                <w:szCs w:val="22"/>
                <w:lang w:val="el-GR"/>
              </w:rPr>
            </w:pPr>
            <w:r w:rsidRPr="00F8311A">
              <w:rPr>
                <w:rFonts w:asciiTheme="minorHAnsi" w:hAnsiTheme="minorHAnsi" w:cstheme="minorHAnsi"/>
                <w:b/>
                <w:bCs/>
                <w:iCs/>
                <w:sz w:val="22"/>
                <w:szCs w:val="22"/>
                <w:lang w:val="el-GR"/>
              </w:rPr>
              <w:t>Είναι θέμα ασφάλειας…</w:t>
            </w:r>
          </w:p>
          <w:p w14:paraId="5637F47D" w14:textId="77777777" w:rsidR="00C95879" w:rsidRPr="00F8311A" w:rsidRDefault="00C95879" w:rsidP="00206D9A">
            <w:pPr>
              <w:spacing w:line="276" w:lineRule="auto"/>
              <w:jc w:val="center"/>
              <w:rPr>
                <w:rFonts w:asciiTheme="minorHAnsi" w:hAnsiTheme="minorHAnsi" w:cstheme="minorHAnsi"/>
                <w:b/>
                <w:bCs/>
                <w:iCs/>
                <w:sz w:val="22"/>
                <w:szCs w:val="22"/>
                <w:lang w:val="el-GR"/>
              </w:rPr>
            </w:pPr>
            <w:r w:rsidRPr="00F8311A">
              <w:rPr>
                <w:rFonts w:asciiTheme="minorHAnsi" w:hAnsiTheme="minorHAnsi" w:cstheme="minorHAnsi"/>
                <w:b/>
                <w:bCs/>
                <w:iCs/>
                <w:noProof/>
                <w:lang w:eastAsia="el-GR"/>
              </w:rPr>
              <mc:AlternateContent>
                <mc:Choice Requires="wps">
                  <w:drawing>
                    <wp:inline distT="0" distB="0" distL="0" distR="0" wp14:anchorId="4E64585D" wp14:editId="7A9ED4CD">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9DB7C84" w14:textId="70551EFE" w:rsidR="00C95879" w:rsidRPr="002A2B99" w:rsidRDefault="00F55D61" w:rsidP="00C95879">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64585D" id="Οβάλ 14"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MZ9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ogjG&#10;fc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9" o:title="" recolor="t" rotate="t" type="frame"/>
                      <v:textbox>
                        <w:txbxContent>
                          <w:p w14:paraId="79DB7C84" w14:textId="70551EFE" w:rsidR="00C95879" w:rsidRPr="002A2B99" w:rsidRDefault="00F55D61" w:rsidP="00C95879">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anchorlock/>
                    </v:oval>
                  </w:pict>
                </mc:Fallback>
              </mc:AlternateContent>
            </w:r>
          </w:p>
        </w:tc>
        <w:tc>
          <w:tcPr>
            <w:tcW w:w="6506" w:type="dxa"/>
            <w:vAlign w:val="center"/>
          </w:tcPr>
          <w:p w14:paraId="3BAB3DE5" w14:textId="77777777" w:rsidR="00C95879" w:rsidRPr="00F8311A" w:rsidRDefault="00C95879" w:rsidP="00206D9A">
            <w:pPr>
              <w:pStyle w:val="TableParagraph"/>
              <w:spacing w:before="205"/>
              <w:jc w:val="both"/>
              <w:rPr>
                <w:rFonts w:asciiTheme="minorHAnsi" w:hAnsiTheme="minorHAnsi" w:cstheme="minorHAnsi"/>
                <w:bCs/>
                <w:iCs/>
                <w:sz w:val="22"/>
                <w:szCs w:val="22"/>
                <w:lang w:val="el-GR"/>
              </w:rPr>
            </w:pPr>
            <w:r w:rsidRPr="00F8311A">
              <w:rPr>
                <w:rFonts w:asciiTheme="minorHAnsi" w:hAnsiTheme="minorHAnsi" w:cstheme="minorHAnsi"/>
                <w:bCs/>
                <w:iCs/>
                <w:sz w:val="22"/>
                <w:szCs w:val="22"/>
                <w:lang w:val="el-GR"/>
              </w:rPr>
              <w:t>Οι μαθητές/τριες αναμένεται μετά το τέλος του εργαστηρίου να:</w:t>
            </w:r>
          </w:p>
          <w:p w14:paraId="337255E8" w14:textId="77777777" w:rsidR="00C95879" w:rsidRPr="00F8311A" w:rsidRDefault="00C95879" w:rsidP="00C95879">
            <w:pPr>
              <w:pStyle w:val="a6"/>
              <w:numPr>
                <w:ilvl w:val="0"/>
                <w:numId w:val="3"/>
              </w:numPr>
              <w:spacing w:line="276" w:lineRule="auto"/>
              <w:rPr>
                <w:sz w:val="22"/>
                <w:szCs w:val="22"/>
                <w:lang w:val="el-GR"/>
              </w:rPr>
            </w:pPr>
            <w:r w:rsidRPr="00F8311A">
              <w:rPr>
                <w:sz w:val="22"/>
                <w:szCs w:val="22"/>
                <w:lang w:val="el-GR"/>
              </w:rPr>
              <w:t>Συμμετέχουν σε διάλογο</w:t>
            </w:r>
          </w:p>
          <w:p w14:paraId="44566558" w14:textId="77777777" w:rsidR="00C95879" w:rsidRPr="00F8311A" w:rsidRDefault="00C95879" w:rsidP="00C95879">
            <w:pPr>
              <w:pStyle w:val="a6"/>
              <w:numPr>
                <w:ilvl w:val="0"/>
                <w:numId w:val="3"/>
              </w:numPr>
              <w:spacing w:line="276" w:lineRule="auto"/>
              <w:rPr>
                <w:sz w:val="22"/>
                <w:szCs w:val="22"/>
                <w:lang w:val="el-GR"/>
              </w:rPr>
            </w:pPr>
            <w:r w:rsidRPr="00F8311A">
              <w:rPr>
                <w:sz w:val="22"/>
                <w:szCs w:val="22"/>
                <w:lang w:val="el-GR"/>
              </w:rPr>
              <w:t>Συνεργάζονται</w:t>
            </w:r>
          </w:p>
          <w:p w14:paraId="417AC66C" w14:textId="77777777" w:rsidR="00C95879" w:rsidRPr="00F8311A" w:rsidRDefault="00C95879" w:rsidP="00C95879">
            <w:pPr>
              <w:pStyle w:val="a6"/>
              <w:numPr>
                <w:ilvl w:val="0"/>
                <w:numId w:val="3"/>
              </w:numPr>
              <w:spacing w:line="276" w:lineRule="auto"/>
              <w:rPr>
                <w:sz w:val="22"/>
                <w:szCs w:val="22"/>
                <w:lang w:val="el-GR"/>
              </w:rPr>
            </w:pPr>
            <w:r w:rsidRPr="00F8311A">
              <w:rPr>
                <w:sz w:val="22"/>
                <w:szCs w:val="22"/>
                <w:lang w:val="el-GR"/>
              </w:rPr>
              <w:t>Καλλιεργήσουν την κριτική σκέψη</w:t>
            </w:r>
          </w:p>
          <w:p w14:paraId="1E1AF4D4" w14:textId="77777777" w:rsidR="00C95879" w:rsidRPr="00F8311A" w:rsidRDefault="00C95879" w:rsidP="00C95879">
            <w:pPr>
              <w:pStyle w:val="a6"/>
              <w:numPr>
                <w:ilvl w:val="0"/>
                <w:numId w:val="3"/>
              </w:numPr>
              <w:spacing w:line="276" w:lineRule="auto"/>
              <w:rPr>
                <w:sz w:val="22"/>
                <w:szCs w:val="22"/>
                <w:lang w:val="el-GR"/>
              </w:rPr>
            </w:pPr>
            <w:r w:rsidRPr="00F8311A">
              <w:rPr>
                <w:sz w:val="22"/>
                <w:szCs w:val="22"/>
                <w:lang w:val="el-GR"/>
              </w:rPr>
              <w:t>Εμπεδώσουν βασικές έννοιες</w:t>
            </w:r>
          </w:p>
          <w:p w14:paraId="0B2F2975" w14:textId="77777777" w:rsidR="00C95879" w:rsidRPr="00F8311A" w:rsidRDefault="00C95879" w:rsidP="00206D9A">
            <w:pPr>
              <w:pStyle w:val="a6"/>
              <w:spacing w:line="276" w:lineRule="auto"/>
              <w:rPr>
                <w:sz w:val="22"/>
                <w:szCs w:val="22"/>
                <w:lang w:val="el-GR"/>
              </w:rPr>
            </w:pPr>
          </w:p>
        </w:tc>
      </w:tr>
      <w:tr w:rsidR="00C95879" w:rsidRPr="00F8311A" w14:paraId="4FB2CE67" w14:textId="77777777" w:rsidTr="00206D9A">
        <w:trPr>
          <w:trHeight w:val="188"/>
          <w:jc w:val="center"/>
        </w:trPr>
        <w:tc>
          <w:tcPr>
            <w:tcW w:w="2131" w:type="dxa"/>
            <w:vMerge/>
            <w:shd w:val="clear" w:color="auto" w:fill="F7CAAC" w:themeFill="accent2" w:themeFillTint="66"/>
            <w:vAlign w:val="center"/>
          </w:tcPr>
          <w:p w14:paraId="237280E4" w14:textId="77777777" w:rsidR="00C95879" w:rsidRPr="00F8311A" w:rsidRDefault="00C95879" w:rsidP="00206D9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7AC76D23" w14:textId="77777777" w:rsidR="00C95879" w:rsidRPr="00F8311A" w:rsidRDefault="00C95879" w:rsidP="00206D9A">
            <w:pPr>
              <w:spacing w:line="276" w:lineRule="auto"/>
              <w:jc w:val="center"/>
              <w:rPr>
                <w:rFonts w:asciiTheme="minorHAnsi" w:hAnsiTheme="minorHAnsi" w:cstheme="minorHAnsi"/>
                <w:b/>
                <w:bCs/>
                <w:iCs/>
                <w:sz w:val="22"/>
                <w:szCs w:val="22"/>
              </w:rPr>
            </w:pPr>
            <w:r w:rsidRPr="00F8311A">
              <w:rPr>
                <w:rFonts w:asciiTheme="minorHAnsi" w:hAnsiTheme="minorHAnsi" w:cstheme="minorHAnsi"/>
                <w:b/>
                <w:bCs/>
                <w:iCs/>
                <w:sz w:val="22"/>
                <w:szCs w:val="22"/>
                <w:u w:color="000000"/>
              </w:rPr>
              <w:t>Δραστηριότητες – (ενδεικτικές)</w:t>
            </w:r>
          </w:p>
        </w:tc>
      </w:tr>
      <w:tr w:rsidR="00C95879" w:rsidRPr="00F8311A" w14:paraId="091486E9" w14:textId="77777777" w:rsidTr="00206D9A">
        <w:trPr>
          <w:trHeight w:val="1196"/>
          <w:jc w:val="center"/>
        </w:trPr>
        <w:tc>
          <w:tcPr>
            <w:tcW w:w="2131" w:type="dxa"/>
            <w:vMerge/>
            <w:shd w:val="clear" w:color="auto" w:fill="F7CAAC" w:themeFill="accent2" w:themeFillTint="66"/>
            <w:vAlign w:val="center"/>
          </w:tcPr>
          <w:p w14:paraId="19A51478" w14:textId="77777777" w:rsidR="00C95879" w:rsidRPr="00F8311A" w:rsidRDefault="00C95879" w:rsidP="00206D9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6D0F0B45" w14:textId="77777777" w:rsidR="00C95879" w:rsidRPr="00F8311A" w:rsidRDefault="00C95879" w:rsidP="00206D9A">
            <w:pPr>
              <w:pStyle w:val="TableParagraph"/>
              <w:spacing w:line="276" w:lineRule="auto"/>
              <w:ind w:left="106" w:right="96"/>
              <w:jc w:val="both"/>
              <w:rPr>
                <w:b/>
                <w:sz w:val="22"/>
                <w:szCs w:val="22"/>
                <w:u w:val="single"/>
                <w:lang w:val="el-GR"/>
              </w:rPr>
            </w:pPr>
          </w:p>
          <w:p w14:paraId="75304170" w14:textId="77777777" w:rsidR="00C95879" w:rsidRPr="00F8311A" w:rsidRDefault="00C95879" w:rsidP="00206D9A">
            <w:pPr>
              <w:pStyle w:val="TableParagraph"/>
              <w:spacing w:line="276" w:lineRule="auto"/>
              <w:ind w:left="106" w:right="96"/>
              <w:jc w:val="both"/>
              <w:rPr>
                <w:sz w:val="22"/>
                <w:szCs w:val="22"/>
                <w:lang w:val="el-GR"/>
              </w:rPr>
            </w:pPr>
            <w:r w:rsidRPr="00F8311A">
              <w:rPr>
                <w:b/>
                <w:sz w:val="22"/>
                <w:szCs w:val="22"/>
                <w:u w:val="single"/>
                <w:lang w:val="el-GR"/>
              </w:rPr>
              <w:t>Καταιγισμός ιδεών</w:t>
            </w:r>
            <w:r w:rsidRPr="00F8311A">
              <w:rPr>
                <w:b/>
                <w:sz w:val="22"/>
                <w:szCs w:val="22"/>
                <w:lang w:val="el-GR"/>
              </w:rPr>
              <w:t xml:space="preserve">: </w:t>
            </w:r>
            <w:r w:rsidRPr="00F8311A">
              <w:rPr>
                <w:sz w:val="22"/>
                <w:szCs w:val="22"/>
                <w:lang w:val="el-GR"/>
              </w:rPr>
              <w:t xml:space="preserve">μοιράζουμε στους/στις μαθητές/τριες </w:t>
            </w:r>
            <w:r w:rsidRPr="00F8311A">
              <w:rPr>
                <w:sz w:val="22"/>
                <w:szCs w:val="22"/>
              </w:rPr>
              <w:t>post</w:t>
            </w:r>
            <w:r w:rsidRPr="00F8311A">
              <w:rPr>
                <w:sz w:val="22"/>
                <w:szCs w:val="22"/>
                <w:lang w:val="el-GR"/>
              </w:rPr>
              <w:t xml:space="preserve"> </w:t>
            </w:r>
            <w:r w:rsidRPr="00F8311A">
              <w:rPr>
                <w:sz w:val="22"/>
                <w:szCs w:val="22"/>
              </w:rPr>
              <w:t>it</w:t>
            </w:r>
            <w:r w:rsidRPr="00F8311A">
              <w:rPr>
                <w:sz w:val="22"/>
                <w:szCs w:val="22"/>
                <w:lang w:val="el-GR"/>
              </w:rPr>
              <w:t xml:space="preserve"> και ζητάμε να γράψουν αυθόρμητα τι θεωρούν ότι είναι η ασφάλεια στο δρόμο. Κατόπιν τα κολλάνε σε ένα χαρτόνι (το οποίο θα διατηρήσουμε και θα αξιοποιήσουμε στο 7</w:t>
            </w:r>
            <w:r w:rsidRPr="00F8311A">
              <w:rPr>
                <w:sz w:val="22"/>
                <w:szCs w:val="22"/>
                <w:vertAlign w:val="superscript"/>
                <w:lang w:val="el-GR"/>
              </w:rPr>
              <w:t>ο</w:t>
            </w:r>
            <w:r w:rsidRPr="00F8311A">
              <w:rPr>
                <w:sz w:val="22"/>
                <w:szCs w:val="22"/>
                <w:lang w:val="el-GR"/>
              </w:rPr>
              <w:t xml:space="preserve"> εργαστήριο για την αξιολόγηση). Στη συνέχεια</w:t>
            </w:r>
            <w:r w:rsidRPr="00F8311A">
              <w:rPr>
                <w:spacing w:val="-13"/>
                <w:sz w:val="22"/>
                <w:szCs w:val="22"/>
                <w:lang w:val="el-GR"/>
              </w:rPr>
              <w:t xml:space="preserve"> </w:t>
            </w:r>
            <w:r w:rsidRPr="00F8311A">
              <w:rPr>
                <w:sz w:val="22"/>
                <w:szCs w:val="22"/>
                <w:lang w:val="el-GR"/>
              </w:rPr>
              <w:t>τα</w:t>
            </w:r>
            <w:r w:rsidRPr="00F8311A">
              <w:rPr>
                <w:spacing w:val="-9"/>
                <w:sz w:val="22"/>
                <w:szCs w:val="22"/>
                <w:lang w:val="el-GR"/>
              </w:rPr>
              <w:t xml:space="preserve"> </w:t>
            </w:r>
            <w:r w:rsidRPr="00F8311A">
              <w:rPr>
                <w:sz w:val="22"/>
                <w:szCs w:val="22"/>
                <w:lang w:val="el-GR"/>
              </w:rPr>
              <w:t>διαβάζουμε</w:t>
            </w:r>
            <w:r w:rsidRPr="00F8311A">
              <w:rPr>
                <w:spacing w:val="-11"/>
                <w:sz w:val="22"/>
                <w:szCs w:val="22"/>
                <w:lang w:val="el-GR"/>
              </w:rPr>
              <w:t xml:space="preserve"> </w:t>
            </w:r>
            <w:r w:rsidRPr="00F8311A">
              <w:rPr>
                <w:sz w:val="22"/>
                <w:szCs w:val="22"/>
                <w:lang w:val="el-GR"/>
              </w:rPr>
              <w:t>και</w:t>
            </w:r>
            <w:r w:rsidRPr="00F8311A">
              <w:rPr>
                <w:spacing w:val="-11"/>
                <w:sz w:val="22"/>
                <w:szCs w:val="22"/>
                <w:lang w:val="el-GR"/>
              </w:rPr>
              <w:t xml:space="preserve"> </w:t>
            </w:r>
            <w:r w:rsidRPr="00F8311A">
              <w:rPr>
                <w:sz w:val="22"/>
                <w:szCs w:val="22"/>
                <w:lang w:val="el-GR"/>
              </w:rPr>
              <w:t>ακολουθεί</w:t>
            </w:r>
            <w:r w:rsidRPr="00F8311A">
              <w:rPr>
                <w:spacing w:val="-11"/>
                <w:sz w:val="22"/>
                <w:szCs w:val="22"/>
                <w:lang w:val="el-GR"/>
              </w:rPr>
              <w:t xml:space="preserve"> </w:t>
            </w:r>
            <w:r w:rsidRPr="00F8311A">
              <w:rPr>
                <w:spacing w:val="-2"/>
                <w:sz w:val="22"/>
                <w:szCs w:val="22"/>
                <w:lang w:val="el-GR"/>
              </w:rPr>
              <w:t>συζήτηση.</w:t>
            </w:r>
          </w:p>
          <w:p w14:paraId="574B4AC4" w14:textId="77777777" w:rsidR="00C95879" w:rsidRPr="00F8311A" w:rsidRDefault="00C95879" w:rsidP="00206D9A">
            <w:pPr>
              <w:pStyle w:val="TableParagraph"/>
              <w:spacing w:before="242" w:line="278" w:lineRule="auto"/>
              <w:ind w:left="106"/>
              <w:rPr>
                <w:b/>
                <w:sz w:val="22"/>
                <w:szCs w:val="22"/>
                <w:lang w:val="el-GR"/>
              </w:rPr>
            </w:pPr>
            <w:r w:rsidRPr="00F8311A">
              <w:rPr>
                <w:b/>
                <w:sz w:val="22"/>
                <w:szCs w:val="22"/>
                <w:u w:val="single"/>
                <w:lang w:val="el-GR"/>
              </w:rPr>
              <w:t>Προβολή</w:t>
            </w:r>
            <w:r w:rsidRPr="00F8311A">
              <w:rPr>
                <w:b/>
                <w:spacing w:val="80"/>
                <w:sz w:val="22"/>
                <w:szCs w:val="22"/>
                <w:u w:val="single"/>
                <w:lang w:val="el-GR"/>
              </w:rPr>
              <w:t xml:space="preserve"> </w:t>
            </w:r>
            <w:r w:rsidRPr="00F8311A">
              <w:rPr>
                <w:b/>
                <w:sz w:val="22"/>
                <w:szCs w:val="22"/>
                <w:u w:val="single"/>
                <w:lang w:val="el-GR"/>
              </w:rPr>
              <w:t>εκπαιδευτικού</w:t>
            </w:r>
            <w:r w:rsidRPr="00F8311A">
              <w:rPr>
                <w:b/>
                <w:spacing w:val="80"/>
                <w:sz w:val="22"/>
                <w:szCs w:val="22"/>
                <w:u w:val="single"/>
                <w:lang w:val="el-GR"/>
              </w:rPr>
              <w:t xml:space="preserve"> </w:t>
            </w:r>
            <w:r w:rsidRPr="00F8311A">
              <w:rPr>
                <w:b/>
                <w:sz w:val="22"/>
                <w:szCs w:val="22"/>
                <w:u w:val="single"/>
                <w:lang w:val="el-GR"/>
              </w:rPr>
              <w:t>υλικού</w:t>
            </w:r>
            <w:r w:rsidRPr="00F8311A">
              <w:rPr>
                <w:b/>
                <w:spacing w:val="80"/>
                <w:sz w:val="22"/>
                <w:szCs w:val="22"/>
                <w:u w:val="single"/>
                <w:lang w:val="el-GR"/>
              </w:rPr>
              <w:t xml:space="preserve"> </w:t>
            </w:r>
            <w:r w:rsidRPr="00F8311A">
              <w:rPr>
                <w:b/>
                <w:sz w:val="22"/>
                <w:szCs w:val="22"/>
                <w:u w:val="single"/>
                <w:lang w:val="el-GR"/>
              </w:rPr>
              <w:t>ή/και</w:t>
            </w:r>
            <w:r w:rsidRPr="00F8311A">
              <w:rPr>
                <w:b/>
                <w:spacing w:val="80"/>
                <w:sz w:val="22"/>
                <w:szCs w:val="22"/>
                <w:u w:val="single"/>
                <w:lang w:val="el-GR"/>
              </w:rPr>
              <w:t xml:space="preserve"> </w:t>
            </w:r>
            <w:r w:rsidRPr="00F8311A">
              <w:rPr>
                <w:b/>
                <w:sz w:val="22"/>
                <w:szCs w:val="22"/>
                <w:u w:val="single"/>
              </w:rPr>
              <w:t>video</w:t>
            </w:r>
            <w:r w:rsidRPr="00F8311A">
              <w:rPr>
                <w:b/>
                <w:sz w:val="22"/>
                <w:szCs w:val="22"/>
                <w:lang w:val="el-GR"/>
              </w:rPr>
              <w:t xml:space="preserve"> (σύνδεσμος νο 2 ή/και 5) </w:t>
            </w:r>
            <w:r w:rsidRPr="00F8311A">
              <w:rPr>
                <w:b/>
                <w:spacing w:val="-2"/>
                <w:sz w:val="22"/>
                <w:szCs w:val="22"/>
                <w:lang w:val="el-GR"/>
              </w:rPr>
              <w:t>ή/και</w:t>
            </w:r>
            <w:r w:rsidRPr="00F8311A">
              <w:rPr>
                <w:b/>
                <w:sz w:val="22"/>
                <w:szCs w:val="22"/>
                <w:lang w:val="el-GR"/>
              </w:rPr>
              <w:t xml:space="preserve"> </w:t>
            </w:r>
            <w:r w:rsidRPr="00F8311A">
              <w:rPr>
                <w:b/>
                <w:sz w:val="22"/>
                <w:szCs w:val="22"/>
                <w:u w:val="single"/>
                <w:lang w:val="el-GR"/>
              </w:rPr>
              <w:t>Προσκεκλημένος ομιλητής (δια ζώσης ή</w:t>
            </w:r>
            <w:r w:rsidRPr="00F8311A">
              <w:rPr>
                <w:b/>
                <w:sz w:val="22"/>
                <w:szCs w:val="22"/>
                <w:lang w:val="el-GR"/>
              </w:rPr>
              <w:t xml:space="preserve"> </w:t>
            </w:r>
            <w:r w:rsidRPr="00F8311A">
              <w:rPr>
                <w:b/>
                <w:spacing w:val="-2"/>
                <w:sz w:val="22"/>
                <w:szCs w:val="22"/>
                <w:u w:val="single"/>
                <w:lang w:val="el-GR"/>
              </w:rPr>
              <w:t>διαδικτυακά)</w:t>
            </w:r>
            <w:r w:rsidRPr="00F8311A">
              <w:rPr>
                <w:b/>
                <w:spacing w:val="-2"/>
                <w:sz w:val="22"/>
                <w:szCs w:val="22"/>
                <w:lang w:val="el-GR"/>
              </w:rPr>
              <w:t>:</w:t>
            </w:r>
            <w:r w:rsidRPr="00F8311A">
              <w:rPr>
                <w:b/>
                <w:sz w:val="22"/>
                <w:szCs w:val="22"/>
                <w:lang w:val="el-GR"/>
              </w:rPr>
              <w:t xml:space="preserve"> </w:t>
            </w:r>
            <w:r w:rsidRPr="00F8311A">
              <w:rPr>
                <w:spacing w:val="-4"/>
                <w:sz w:val="22"/>
                <w:szCs w:val="22"/>
                <w:lang w:val="el-GR"/>
              </w:rPr>
              <w:t>από</w:t>
            </w:r>
            <w:r w:rsidRPr="00F8311A">
              <w:rPr>
                <w:sz w:val="22"/>
                <w:szCs w:val="22"/>
                <w:lang w:val="el-GR"/>
              </w:rPr>
              <w:tab/>
            </w:r>
            <w:r w:rsidRPr="00F8311A">
              <w:rPr>
                <w:spacing w:val="-4"/>
                <w:sz w:val="22"/>
                <w:szCs w:val="22"/>
                <w:lang w:val="el-GR"/>
              </w:rPr>
              <w:t>την</w:t>
            </w:r>
            <w:r w:rsidRPr="00F8311A">
              <w:rPr>
                <w:sz w:val="22"/>
                <w:szCs w:val="22"/>
                <w:lang w:val="el-GR"/>
              </w:rPr>
              <w:tab/>
            </w:r>
            <w:r w:rsidRPr="00F8311A">
              <w:rPr>
                <w:spacing w:val="-2"/>
                <w:sz w:val="22"/>
                <w:szCs w:val="22"/>
                <w:lang w:val="el-GR"/>
              </w:rPr>
              <w:t xml:space="preserve">Ελληνική </w:t>
            </w:r>
            <w:r w:rsidRPr="00F8311A">
              <w:rPr>
                <w:sz w:val="22"/>
                <w:szCs w:val="22"/>
                <w:lang w:val="el-GR"/>
              </w:rPr>
              <w:t>Αστυνομία/ Πυροσβεστική/ ΕΚΑΒ (διαθεματική προσέγγιση με την Οικιακή Οικονομία).</w:t>
            </w:r>
          </w:p>
          <w:p w14:paraId="7E801C63" w14:textId="77777777" w:rsidR="00C95879" w:rsidRPr="00F8311A" w:rsidRDefault="00C95879" w:rsidP="00206D9A">
            <w:pPr>
              <w:pStyle w:val="TableParagraph"/>
              <w:spacing w:before="1"/>
              <w:ind w:left="106"/>
              <w:rPr>
                <w:sz w:val="22"/>
                <w:szCs w:val="22"/>
                <w:lang w:val="el-GR"/>
              </w:rPr>
            </w:pPr>
            <w:r w:rsidRPr="00F8311A">
              <w:rPr>
                <w:spacing w:val="-2"/>
                <w:sz w:val="22"/>
                <w:szCs w:val="22"/>
                <w:lang w:val="el-GR"/>
              </w:rPr>
              <w:t>Ερωτήσεις/συζήτηση.</w:t>
            </w:r>
          </w:p>
          <w:p w14:paraId="13CE0458" w14:textId="77777777" w:rsidR="00C95879" w:rsidRPr="00F8311A" w:rsidRDefault="00C95879" w:rsidP="00206D9A">
            <w:pPr>
              <w:pStyle w:val="TableParagraph"/>
              <w:spacing w:before="288" w:line="276" w:lineRule="auto"/>
              <w:ind w:left="106"/>
              <w:rPr>
                <w:sz w:val="22"/>
                <w:szCs w:val="22"/>
                <w:lang w:val="el-GR"/>
              </w:rPr>
            </w:pPr>
            <w:r w:rsidRPr="00F8311A">
              <w:rPr>
                <w:b/>
                <w:sz w:val="22"/>
                <w:szCs w:val="22"/>
                <w:u w:val="single"/>
                <w:lang w:val="el-GR"/>
              </w:rPr>
              <w:t>Αναστοχαστική</w:t>
            </w:r>
            <w:r w:rsidRPr="00F8311A">
              <w:rPr>
                <w:b/>
                <w:spacing w:val="40"/>
                <w:sz w:val="22"/>
                <w:szCs w:val="22"/>
                <w:u w:val="single"/>
                <w:lang w:val="el-GR"/>
              </w:rPr>
              <w:t xml:space="preserve"> </w:t>
            </w:r>
            <w:r w:rsidRPr="00F8311A">
              <w:rPr>
                <w:b/>
                <w:sz w:val="22"/>
                <w:szCs w:val="22"/>
                <w:u w:val="single"/>
                <w:lang w:val="el-GR"/>
              </w:rPr>
              <w:t>συζήτηση</w:t>
            </w:r>
            <w:r w:rsidRPr="00F8311A">
              <w:rPr>
                <w:b/>
                <w:spacing w:val="40"/>
                <w:sz w:val="22"/>
                <w:szCs w:val="22"/>
                <w:lang w:val="el-GR"/>
              </w:rPr>
              <w:t xml:space="preserve"> </w:t>
            </w:r>
            <w:r w:rsidRPr="00F8311A">
              <w:rPr>
                <w:sz w:val="22"/>
                <w:szCs w:val="22"/>
                <w:lang w:val="el-GR"/>
              </w:rPr>
              <w:t>βασικών</w:t>
            </w:r>
            <w:r w:rsidRPr="00F8311A">
              <w:rPr>
                <w:spacing w:val="40"/>
                <w:sz w:val="22"/>
                <w:szCs w:val="22"/>
                <w:lang w:val="el-GR"/>
              </w:rPr>
              <w:t xml:space="preserve"> </w:t>
            </w:r>
            <w:r w:rsidRPr="00F8311A">
              <w:rPr>
                <w:sz w:val="22"/>
                <w:szCs w:val="22"/>
                <w:lang w:val="el-GR"/>
              </w:rPr>
              <w:t>εννοιών</w:t>
            </w:r>
            <w:r w:rsidRPr="00F8311A">
              <w:rPr>
                <w:spacing w:val="40"/>
                <w:sz w:val="22"/>
                <w:szCs w:val="22"/>
                <w:lang w:val="el-GR"/>
              </w:rPr>
              <w:t xml:space="preserve"> </w:t>
            </w:r>
            <w:r w:rsidRPr="00F8311A">
              <w:rPr>
                <w:sz w:val="22"/>
                <w:szCs w:val="22"/>
                <w:lang w:val="el-GR"/>
              </w:rPr>
              <w:t>της ασφάλειας στο δρόμο που αναφέρθηκαν.</w:t>
            </w:r>
          </w:p>
          <w:p w14:paraId="6189598A" w14:textId="77777777" w:rsidR="00C95879" w:rsidRPr="00F8311A" w:rsidRDefault="00C95879" w:rsidP="00206D9A">
            <w:pPr>
              <w:pStyle w:val="TableParagraph"/>
              <w:spacing w:before="243"/>
              <w:ind w:left="106"/>
              <w:rPr>
                <w:b/>
                <w:sz w:val="22"/>
                <w:szCs w:val="22"/>
                <w:lang w:val="el-GR"/>
              </w:rPr>
            </w:pPr>
            <w:r w:rsidRPr="00F8311A">
              <w:rPr>
                <w:b/>
                <w:sz w:val="22"/>
                <w:szCs w:val="22"/>
                <w:u w:val="single"/>
                <w:lang w:val="el-GR"/>
              </w:rPr>
              <w:t>Προετοιμασία</w:t>
            </w:r>
            <w:r w:rsidRPr="00F8311A">
              <w:rPr>
                <w:b/>
                <w:spacing w:val="-4"/>
                <w:sz w:val="22"/>
                <w:szCs w:val="22"/>
                <w:u w:val="single"/>
                <w:lang w:val="el-GR"/>
              </w:rPr>
              <w:t xml:space="preserve"> </w:t>
            </w:r>
            <w:r w:rsidRPr="00F8311A">
              <w:rPr>
                <w:b/>
                <w:sz w:val="22"/>
                <w:szCs w:val="22"/>
                <w:u w:val="single"/>
                <w:lang w:val="el-GR"/>
              </w:rPr>
              <w:t>επόμενου</w:t>
            </w:r>
            <w:r w:rsidRPr="00F8311A">
              <w:rPr>
                <w:b/>
                <w:spacing w:val="-3"/>
                <w:sz w:val="22"/>
                <w:szCs w:val="22"/>
                <w:u w:val="single"/>
                <w:lang w:val="el-GR"/>
              </w:rPr>
              <w:t xml:space="preserve"> </w:t>
            </w:r>
            <w:r w:rsidRPr="00F8311A">
              <w:rPr>
                <w:b/>
                <w:spacing w:val="-2"/>
                <w:sz w:val="22"/>
                <w:szCs w:val="22"/>
                <w:u w:val="single"/>
                <w:lang w:val="el-GR"/>
              </w:rPr>
              <w:t>εργαστηρίου:</w:t>
            </w:r>
          </w:p>
          <w:p w14:paraId="6D3CFE76" w14:textId="77777777" w:rsidR="00C95879" w:rsidRPr="00F8311A" w:rsidRDefault="00C95879" w:rsidP="00206D9A">
            <w:pPr>
              <w:pStyle w:val="TableParagraph"/>
              <w:spacing w:before="46"/>
              <w:ind w:left="106"/>
              <w:rPr>
                <w:sz w:val="22"/>
                <w:szCs w:val="22"/>
                <w:lang w:val="el-GR"/>
              </w:rPr>
            </w:pPr>
            <w:r w:rsidRPr="00F8311A">
              <w:rPr>
                <w:sz w:val="22"/>
                <w:szCs w:val="22"/>
                <w:lang w:val="el-GR"/>
              </w:rPr>
              <w:t>Προβολή</w:t>
            </w:r>
            <w:r w:rsidRPr="00F8311A">
              <w:rPr>
                <w:spacing w:val="-2"/>
                <w:sz w:val="22"/>
                <w:szCs w:val="22"/>
                <w:lang w:val="el-GR"/>
              </w:rPr>
              <w:t xml:space="preserve"> </w:t>
            </w:r>
            <w:r w:rsidRPr="00F8311A">
              <w:rPr>
                <w:sz w:val="22"/>
                <w:szCs w:val="22"/>
              </w:rPr>
              <w:t>video</w:t>
            </w:r>
            <w:r w:rsidRPr="00F8311A">
              <w:rPr>
                <w:spacing w:val="-4"/>
                <w:sz w:val="22"/>
                <w:szCs w:val="22"/>
                <w:lang w:val="el-GR"/>
              </w:rPr>
              <w:t xml:space="preserve"> </w:t>
            </w:r>
            <w:r w:rsidRPr="00F8311A">
              <w:rPr>
                <w:sz w:val="22"/>
                <w:szCs w:val="22"/>
                <w:lang w:val="el-GR"/>
              </w:rPr>
              <w:t>(σύνδεσμος</w:t>
            </w:r>
            <w:r w:rsidRPr="00F8311A">
              <w:rPr>
                <w:spacing w:val="-4"/>
                <w:sz w:val="22"/>
                <w:szCs w:val="22"/>
                <w:lang w:val="el-GR"/>
              </w:rPr>
              <w:t xml:space="preserve"> </w:t>
            </w:r>
            <w:r w:rsidRPr="00F8311A">
              <w:rPr>
                <w:sz w:val="22"/>
                <w:szCs w:val="22"/>
                <w:lang w:val="el-GR"/>
              </w:rPr>
              <w:t>νο</w:t>
            </w:r>
            <w:r w:rsidRPr="00F8311A">
              <w:rPr>
                <w:spacing w:val="-4"/>
                <w:sz w:val="22"/>
                <w:szCs w:val="22"/>
                <w:lang w:val="el-GR"/>
              </w:rPr>
              <w:t xml:space="preserve"> </w:t>
            </w:r>
            <w:r w:rsidRPr="00F8311A">
              <w:rPr>
                <w:spacing w:val="-5"/>
                <w:sz w:val="22"/>
                <w:szCs w:val="22"/>
                <w:lang w:val="el-GR"/>
              </w:rPr>
              <w:t>3).</w:t>
            </w:r>
          </w:p>
          <w:p w14:paraId="57FAF452" w14:textId="77777777" w:rsidR="00C95879" w:rsidRPr="00F8311A" w:rsidRDefault="00C95879" w:rsidP="00206D9A">
            <w:pPr>
              <w:pStyle w:val="TableParagraph"/>
              <w:spacing w:before="43" w:line="276" w:lineRule="auto"/>
              <w:ind w:left="106" w:right="96"/>
              <w:jc w:val="both"/>
              <w:rPr>
                <w:sz w:val="22"/>
                <w:szCs w:val="22"/>
                <w:lang w:val="el-GR"/>
              </w:rPr>
            </w:pPr>
            <w:r w:rsidRPr="00F8311A">
              <w:rPr>
                <w:sz w:val="22"/>
                <w:szCs w:val="22"/>
                <w:lang w:val="el-GR"/>
              </w:rPr>
              <w:t>Μοιράζουμε το 1</w:t>
            </w:r>
            <w:r w:rsidRPr="00F8311A">
              <w:rPr>
                <w:sz w:val="22"/>
                <w:szCs w:val="22"/>
                <w:vertAlign w:val="superscript"/>
                <w:lang w:val="el-GR"/>
              </w:rPr>
              <w:t>ο</w:t>
            </w:r>
            <w:r w:rsidRPr="00F8311A">
              <w:rPr>
                <w:sz w:val="22"/>
                <w:szCs w:val="22"/>
                <w:lang w:val="el-GR"/>
              </w:rPr>
              <w:t xml:space="preserve"> Φύλλο Εργασίας. Ζητάμε από κάθε μαθητή/τρια να φωτογραφίσει τα επικίνδυνα σημεία που θα εντοπίσει στο 1</w:t>
            </w:r>
            <w:r w:rsidRPr="00F8311A">
              <w:rPr>
                <w:sz w:val="22"/>
                <w:szCs w:val="22"/>
                <w:vertAlign w:val="superscript"/>
                <w:lang w:val="el-GR"/>
              </w:rPr>
              <w:t>ο</w:t>
            </w:r>
            <w:r w:rsidRPr="00F8311A">
              <w:rPr>
                <w:sz w:val="22"/>
                <w:szCs w:val="22"/>
                <w:lang w:val="el-GR"/>
              </w:rPr>
              <w:t xml:space="preserve"> Φ.Ε.</w:t>
            </w:r>
          </w:p>
          <w:p w14:paraId="517BC694" w14:textId="77777777" w:rsidR="00C95879" w:rsidRPr="00F8311A" w:rsidRDefault="00C95879" w:rsidP="00206D9A">
            <w:pPr>
              <w:pStyle w:val="TableParagraph"/>
              <w:spacing w:before="244"/>
              <w:ind w:left="106"/>
              <w:rPr>
                <w:b/>
                <w:sz w:val="22"/>
                <w:szCs w:val="22"/>
                <w:lang w:val="el-GR"/>
              </w:rPr>
            </w:pPr>
            <w:r w:rsidRPr="00F8311A">
              <w:rPr>
                <w:b/>
                <w:sz w:val="22"/>
                <w:szCs w:val="22"/>
                <w:u w:val="single"/>
                <w:lang w:val="el-GR"/>
              </w:rPr>
              <w:t>Προβολή</w:t>
            </w:r>
            <w:r w:rsidRPr="00F8311A">
              <w:rPr>
                <w:b/>
                <w:spacing w:val="-3"/>
                <w:sz w:val="22"/>
                <w:szCs w:val="22"/>
                <w:u w:val="single"/>
                <w:lang w:val="el-GR"/>
              </w:rPr>
              <w:t xml:space="preserve"> </w:t>
            </w:r>
            <w:r w:rsidRPr="00F8311A">
              <w:rPr>
                <w:b/>
                <w:sz w:val="22"/>
                <w:szCs w:val="22"/>
                <w:u w:val="single"/>
                <w:lang w:val="el-GR"/>
              </w:rPr>
              <w:t>του</w:t>
            </w:r>
            <w:r w:rsidRPr="00F8311A">
              <w:rPr>
                <w:b/>
                <w:spacing w:val="-3"/>
                <w:sz w:val="22"/>
                <w:szCs w:val="22"/>
                <w:u w:val="single"/>
                <w:lang w:val="el-GR"/>
              </w:rPr>
              <w:t xml:space="preserve"> </w:t>
            </w:r>
            <w:r w:rsidRPr="00F8311A">
              <w:rPr>
                <w:b/>
                <w:spacing w:val="-2"/>
                <w:sz w:val="22"/>
                <w:szCs w:val="22"/>
                <w:u w:val="single"/>
                <w:lang w:val="el-GR"/>
              </w:rPr>
              <w:t>συννεφόλεξου.</w:t>
            </w:r>
          </w:p>
          <w:p w14:paraId="147DFEF9" w14:textId="77777777" w:rsidR="00C95879" w:rsidRPr="00F8311A" w:rsidRDefault="00C95879" w:rsidP="00206D9A">
            <w:pPr>
              <w:pStyle w:val="TableParagraph"/>
              <w:spacing w:before="288"/>
              <w:ind w:left="106"/>
              <w:rPr>
                <w:b/>
                <w:sz w:val="22"/>
                <w:szCs w:val="22"/>
                <w:lang w:val="el-GR"/>
              </w:rPr>
            </w:pPr>
            <w:r w:rsidRPr="00F8311A">
              <w:rPr>
                <w:b/>
                <w:sz w:val="22"/>
                <w:szCs w:val="22"/>
                <w:u w:val="single"/>
                <w:lang w:val="el-GR"/>
              </w:rPr>
              <w:t>Προετοιμασία</w:t>
            </w:r>
            <w:r w:rsidRPr="00F8311A">
              <w:rPr>
                <w:b/>
                <w:spacing w:val="-5"/>
                <w:sz w:val="22"/>
                <w:szCs w:val="22"/>
                <w:u w:val="single"/>
                <w:lang w:val="el-GR"/>
              </w:rPr>
              <w:t xml:space="preserve"> </w:t>
            </w:r>
            <w:r w:rsidRPr="00F8311A">
              <w:rPr>
                <w:b/>
                <w:spacing w:val="-2"/>
                <w:sz w:val="22"/>
                <w:szCs w:val="22"/>
                <w:u w:val="single"/>
                <w:lang w:val="el-GR"/>
              </w:rPr>
              <w:t>δραστηριότητας:</w:t>
            </w:r>
          </w:p>
          <w:p w14:paraId="40AB5CD1" w14:textId="77777777" w:rsidR="00C95879" w:rsidRPr="00F8311A" w:rsidRDefault="00C95879" w:rsidP="00206D9A">
            <w:pPr>
              <w:pStyle w:val="TableParagraph"/>
              <w:spacing w:before="46" w:line="276" w:lineRule="auto"/>
              <w:ind w:left="106" w:right="98"/>
              <w:jc w:val="both"/>
              <w:rPr>
                <w:sz w:val="22"/>
                <w:szCs w:val="22"/>
                <w:lang w:val="el-GR"/>
              </w:rPr>
            </w:pPr>
            <w:r w:rsidRPr="00F8311A">
              <w:rPr>
                <w:sz w:val="22"/>
                <w:szCs w:val="22"/>
                <w:lang w:val="el-GR"/>
              </w:rPr>
              <w:t>Παραγωγή</w:t>
            </w:r>
            <w:r w:rsidRPr="00F8311A">
              <w:rPr>
                <w:spacing w:val="-4"/>
                <w:sz w:val="22"/>
                <w:szCs w:val="22"/>
                <w:lang w:val="el-GR"/>
              </w:rPr>
              <w:t xml:space="preserve"> </w:t>
            </w:r>
            <w:r w:rsidRPr="00F8311A">
              <w:rPr>
                <w:sz w:val="22"/>
                <w:szCs w:val="22"/>
                <w:lang w:val="el-GR"/>
              </w:rPr>
              <w:t>μικρής</w:t>
            </w:r>
            <w:r w:rsidRPr="00F8311A">
              <w:rPr>
                <w:spacing w:val="-4"/>
                <w:sz w:val="22"/>
                <w:szCs w:val="22"/>
                <w:lang w:val="el-GR"/>
              </w:rPr>
              <w:t xml:space="preserve"> </w:t>
            </w:r>
            <w:r w:rsidRPr="00F8311A">
              <w:rPr>
                <w:sz w:val="22"/>
                <w:szCs w:val="22"/>
                <w:lang w:val="el-GR"/>
              </w:rPr>
              <w:t>ταινίας</w:t>
            </w:r>
            <w:r w:rsidRPr="00F8311A">
              <w:rPr>
                <w:spacing w:val="-4"/>
                <w:sz w:val="22"/>
                <w:szCs w:val="22"/>
                <w:lang w:val="el-GR"/>
              </w:rPr>
              <w:t xml:space="preserve"> </w:t>
            </w:r>
            <w:r w:rsidRPr="00F8311A">
              <w:rPr>
                <w:sz w:val="22"/>
                <w:szCs w:val="22"/>
                <w:lang w:val="el-GR"/>
              </w:rPr>
              <w:t>ή/και</w:t>
            </w:r>
            <w:r w:rsidRPr="00F8311A">
              <w:rPr>
                <w:spacing w:val="-4"/>
                <w:sz w:val="22"/>
                <w:szCs w:val="22"/>
                <w:lang w:val="el-GR"/>
              </w:rPr>
              <w:t xml:space="preserve"> </w:t>
            </w:r>
            <w:r w:rsidRPr="00F8311A">
              <w:rPr>
                <w:sz w:val="22"/>
                <w:szCs w:val="22"/>
                <w:lang w:val="el-GR"/>
              </w:rPr>
              <w:t>αφίσας,</w:t>
            </w:r>
            <w:r w:rsidRPr="00F8311A">
              <w:rPr>
                <w:spacing w:val="-4"/>
                <w:sz w:val="22"/>
                <w:szCs w:val="22"/>
                <w:lang w:val="el-GR"/>
              </w:rPr>
              <w:t xml:space="preserve"> </w:t>
            </w:r>
            <w:r w:rsidRPr="00F8311A">
              <w:rPr>
                <w:sz w:val="22"/>
                <w:szCs w:val="22"/>
                <w:lang w:val="el-GR"/>
              </w:rPr>
              <w:t>τα</w:t>
            </w:r>
            <w:r w:rsidRPr="00F8311A">
              <w:rPr>
                <w:spacing w:val="-3"/>
                <w:sz w:val="22"/>
                <w:szCs w:val="22"/>
                <w:lang w:val="el-GR"/>
              </w:rPr>
              <w:t xml:space="preserve"> </w:t>
            </w:r>
            <w:r w:rsidRPr="00F8311A">
              <w:rPr>
                <w:sz w:val="22"/>
                <w:szCs w:val="22"/>
                <w:lang w:val="el-GR"/>
              </w:rPr>
              <w:t>οποία θα περιλαμβάνουν ενδεικτικά τις φωτογραφίες, τις συνεντεύξεις, τη βιντεοσκόπηση. Ξεκινώντας το συντονισμό από το δεύτερο εργαστήριο και μέχρι το πέμπτο, προετοιμάζεται προοδευτικά το τμήμα. Διαθεματική προσέγγιση με το μάθημα της</w:t>
            </w:r>
            <w:r w:rsidRPr="00F8311A">
              <w:rPr>
                <w:spacing w:val="24"/>
                <w:sz w:val="22"/>
                <w:szCs w:val="22"/>
                <w:lang w:val="el-GR"/>
              </w:rPr>
              <w:t xml:space="preserve"> </w:t>
            </w:r>
            <w:r w:rsidRPr="00F8311A">
              <w:rPr>
                <w:sz w:val="22"/>
                <w:szCs w:val="22"/>
                <w:lang w:val="el-GR"/>
              </w:rPr>
              <w:t>Πληροφορικής,</w:t>
            </w:r>
            <w:r w:rsidRPr="00F8311A">
              <w:rPr>
                <w:spacing w:val="24"/>
                <w:sz w:val="22"/>
                <w:szCs w:val="22"/>
                <w:lang w:val="el-GR"/>
              </w:rPr>
              <w:t xml:space="preserve"> </w:t>
            </w:r>
            <w:r w:rsidRPr="00F8311A">
              <w:rPr>
                <w:sz w:val="22"/>
                <w:szCs w:val="22"/>
                <w:lang w:val="el-GR"/>
              </w:rPr>
              <w:t>της</w:t>
            </w:r>
            <w:r w:rsidRPr="00F8311A">
              <w:rPr>
                <w:spacing w:val="20"/>
                <w:sz w:val="22"/>
                <w:szCs w:val="22"/>
                <w:lang w:val="el-GR"/>
              </w:rPr>
              <w:t xml:space="preserve"> </w:t>
            </w:r>
            <w:r w:rsidRPr="00F8311A">
              <w:rPr>
                <w:sz w:val="22"/>
                <w:szCs w:val="22"/>
                <w:lang w:val="el-GR"/>
              </w:rPr>
              <w:t>Μουσικής,</w:t>
            </w:r>
            <w:r w:rsidRPr="00F8311A">
              <w:rPr>
                <w:spacing w:val="25"/>
                <w:sz w:val="22"/>
                <w:szCs w:val="22"/>
                <w:lang w:val="el-GR"/>
              </w:rPr>
              <w:t xml:space="preserve"> </w:t>
            </w:r>
            <w:r w:rsidRPr="00F8311A">
              <w:rPr>
                <w:spacing w:val="-2"/>
                <w:sz w:val="22"/>
                <w:szCs w:val="22"/>
                <w:lang w:val="el-GR"/>
              </w:rPr>
              <w:t>Νεοελληνικής Γλώσσας.</w:t>
            </w:r>
          </w:p>
        </w:tc>
      </w:tr>
    </w:tbl>
    <w:p w14:paraId="738848F8" w14:textId="77777777" w:rsidR="00043015" w:rsidRPr="00F8311A" w:rsidRDefault="00043015"/>
    <w:sectPr w:rsidR="00043015" w:rsidRPr="00F8311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3E96" w14:textId="77777777" w:rsidR="00345E61" w:rsidRDefault="00345E61" w:rsidP="00043015">
      <w:r>
        <w:separator/>
      </w:r>
    </w:p>
  </w:endnote>
  <w:endnote w:type="continuationSeparator" w:id="0">
    <w:p w14:paraId="772FE1A8" w14:textId="77777777" w:rsidR="00345E61" w:rsidRDefault="00345E61"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1A9F" w14:textId="77777777" w:rsidR="00B04DE9" w:rsidRDefault="00B04DE9" w:rsidP="00B04DE9">
    <w:pPr>
      <w:pStyle w:val="a5"/>
      <w:jc w:val="center"/>
    </w:pPr>
    <w:r>
      <w:rPr>
        <w:noProof/>
        <w:lang w:eastAsia="el-GR"/>
      </w:rPr>
      <w:drawing>
        <wp:inline distT="0" distB="0" distL="0" distR="0" wp14:anchorId="3711B14F" wp14:editId="3CCC04A8">
          <wp:extent cx="4383405" cy="59753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C7B1" w14:textId="77777777" w:rsidR="00345E61" w:rsidRDefault="00345E61" w:rsidP="00043015">
      <w:r>
        <w:separator/>
      </w:r>
    </w:p>
  </w:footnote>
  <w:footnote w:type="continuationSeparator" w:id="0">
    <w:p w14:paraId="25C1F760" w14:textId="77777777" w:rsidR="00345E61" w:rsidRDefault="00345E61" w:rsidP="0004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B36D" w14:textId="77777777" w:rsidR="00043015" w:rsidRDefault="00B04DE9" w:rsidP="00B04DE9">
    <w:pPr>
      <w:jc w:val="center"/>
    </w:pPr>
    <w:r>
      <w:rPr>
        <w:rFonts w:ascii="Times New Roman" w:hAnsi="Times New Roman" w:cs="Times New Roman"/>
        <w:noProof/>
        <w:sz w:val="24"/>
        <w:szCs w:val="24"/>
        <w:lang w:eastAsia="el-GR"/>
      </w:rPr>
      <w:drawing>
        <wp:inline distT="0" distB="0" distL="0" distR="0" wp14:anchorId="7DD0C0FE" wp14:editId="4C88CC48">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49C4669"/>
    <w:multiLevelType w:val="hybridMultilevel"/>
    <w:tmpl w:val="B9F6BE40"/>
    <w:lvl w:ilvl="0" w:tplc="29DEA792">
      <w:numFmt w:val="bullet"/>
      <w:lvlText w:val=""/>
      <w:lvlJc w:val="left"/>
      <w:pPr>
        <w:ind w:left="468" w:hanging="360"/>
      </w:pPr>
      <w:rPr>
        <w:rFonts w:ascii="Wingdings" w:eastAsia="Wingdings" w:hAnsi="Wingdings" w:cs="Wingdings" w:hint="default"/>
        <w:b w:val="0"/>
        <w:bCs w:val="0"/>
        <w:i w:val="0"/>
        <w:iCs w:val="0"/>
        <w:spacing w:val="0"/>
        <w:w w:val="100"/>
        <w:sz w:val="24"/>
        <w:szCs w:val="24"/>
        <w:lang w:val="el-GR" w:eastAsia="en-US" w:bidi="ar-SA"/>
      </w:rPr>
    </w:lvl>
    <w:lvl w:ilvl="1" w:tplc="01706E20">
      <w:numFmt w:val="bullet"/>
      <w:lvlText w:val="•"/>
      <w:lvlJc w:val="left"/>
      <w:pPr>
        <w:ind w:left="1107" w:hanging="360"/>
      </w:pPr>
      <w:rPr>
        <w:rFonts w:hint="default"/>
        <w:lang w:val="el-GR" w:eastAsia="en-US" w:bidi="ar-SA"/>
      </w:rPr>
    </w:lvl>
    <w:lvl w:ilvl="2" w:tplc="1932087A">
      <w:numFmt w:val="bullet"/>
      <w:lvlText w:val="•"/>
      <w:lvlJc w:val="left"/>
      <w:pPr>
        <w:ind w:left="1755" w:hanging="360"/>
      </w:pPr>
      <w:rPr>
        <w:rFonts w:hint="default"/>
        <w:lang w:val="el-GR" w:eastAsia="en-US" w:bidi="ar-SA"/>
      </w:rPr>
    </w:lvl>
    <w:lvl w:ilvl="3" w:tplc="6BECBC8E">
      <w:numFmt w:val="bullet"/>
      <w:lvlText w:val="•"/>
      <w:lvlJc w:val="left"/>
      <w:pPr>
        <w:ind w:left="2402" w:hanging="360"/>
      </w:pPr>
      <w:rPr>
        <w:rFonts w:hint="default"/>
        <w:lang w:val="el-GR" w:eastAsia="en-US" w:bidi="ar-SA"/>
      </w:rPr>
    </w:lvl>
    <w:lvl w:ilvl="4" w:tplc="14C65A58">
      <w:numFmt w:val="bullet"/>
      <w:lvlText w:val="•"/>
      <w:lvlJc w:val="left"/>
      <w:pPr>
        <w:ind w:left="3050" w:hanging="360"/>
      </w:pPr>
      <w:rPr>
        <w:rFonts w:hint="default"/>
        <w:lang w:val="el-GR" w:eastAsia="en-US" w:bidi="ar-SA"/>
      </w:rPr>
    </w:lvl>
    <w:lvl w:ilvl="5" w:tplc="53241062">
      <w:numFmt w:val="bullet"/>
      <w:lvlText w:val="•"/>
      <w:lvlJc w:val="left"/>
      <w:pPr>
        <w:ind w:left="3698" w:hanging="360"/>
      </w:pPr>
      <w:rPr>
        <w:rFonts w:hint="default"/>
        <w:lang w:val="el-GR" w:eastAsia="en-US" w:bidi="ar-SA"/>
      </w:rPr>
    </w:lvl>
    <w:lvl w:ilvl="6" w:tplc="C7303946">
      <w:numFmt w:val="bullet"/>
      <w:lvlText w:val="•"/>
      <w:lvlJc w:val="left"/>
      <w:pPr>
        <w:ind w:left="4345" w:hanging="360"/>
      </w:pPr>
      <w:rPr>
        <w:rFonts w:hint="default"/>
        <w:lang w:val="el-GR" w:eastAsia="en-US" w:bidi="ar-SA"/>
      </w:rPr>
    </w:lvl>
    <w:lvl w:ilvl="7" w:tplc="C30084F6">
      <w:numFmt w:val="bullet"/>
      <w:lvlText w:val="•"/>
      <w:lvlJc w:val="left"/>
      <w:pPr>
        <w:ind w:left="4993" w:hanging="360"/>
      </w:pPr>
      <w:rPr>
        <w:rFonts w:hint="default"/>
        <w:lang w:val="el-GR" w:eastAsia="en-US" w:bidi="ar-SA"/>
      </w:rPr>
    </w:lvl>
    <w:lvl w:ilvl="8" w:tplc="556457B0">
      <w:numFmt w:val="bullet"/>
      <w:lvlText w:val="•"/>
      <w:lvlJc w:val="left"/>
      <w:pPr>
        <w:ind w:left="5640" w:hanging="360"/>
      </w:pPr>
      <w:rPr>
        <w:rFonts w:hint="default"/>
        <w:lang w:val="el-GR"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1F6086"/>
    <w:rsid w:val="002D10E8"/>
    <w:rsid w:val="00345E61"/>
    <w:rsid w:val="004C7DF4"/>
    <w:rsid w:val="00961177"/>
    <w:rsid w:val="00B04DE9"/>
    <w:rsid w:val="00B20D68"/>
    <w:rsid w:val="00BF7749"/>
    <w:rsid w:val="00C95879"/>
    <w:rsid w:val="00E2491F"/>
    <w:rsid w:val="00F55D61"/>
    <w:rsid w:val="00F831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8B9BF"/>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20D68"/>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04DE9"/>
    <w:pPr>
      <w:tabs>
        <w:tab w:val="center" w:pos="4153"/>
        <w:tab w:val="right" w:pos="8306"/>
      </w:tabs>
    </w:pPr>
  </w:style>
  <w:style w:type="character" w:customStyle="1" w:styleId="Char">
    <w:name w:val="Κεφαλίδα Char"/>
    <w:basedOn w:val="a0"/>
    <w:link w:val="a4"/>
    <w:uiPriority w:val="99"/>
    <w:rsid w:val="00B04DE9"/>
  </w:style>
  <w:style w:type="paragraph" w:styleId="a5">
    <w:name w:val="footer"/>
    <w:basedOn w:val="a"/>
    <w:link w:val="Char0"/>
    <w:uiPriority w:val="99"/>
    <w:unhideWhenUsed/>
    <w:rsid w:val="00B04DE9"/>
    <w:pPr>
      <w:tabs>
        <w:tab w:val="center" w:pos="4153"/>
        <w:tab w:val="right" w:pos="8306"/>
      </w:tabs>
    </w:pPr>
  </w:style>
  <w:style w:type="character" w:customStyle="1" w:styleId="Char0">
    <w:name w:val="Υποσέλιδο Char"/>
    <w:basedOn w:val="a0"/>
    <w:link w:val="a5"/>
    <w:uiPriority w:val="99"/>
    <w:rsid w:val="00B04DE9"/>
  </w:style>
  <w:style w:type="table" w:customStyle="1" w:styleId="21">
    <w:name w:val="Πλέγμα πίνακα21"/>
    <w:basedOn w:val="a1"/>
    <w:next w:val="a3"/>
    <w:uiPriority w:val="59"/>
    <w:rsid w:val="00B04D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20D68"/>
  </w:style>
  <w:style w:type="paragraph" w:styleId="a6">
    <w:name w:val="List Paragraph"/>
    <w:basedOn w:val="a"/>
    <w:uiPriority w:val="34"/>
    <w:qFormat/>
    <w:rsid w:val="00B20D68"/>
    <w:pPr>
      <w:widowControl/>
      <w:autoSpaceDE/>
      <w:autoSpaceDN/>
      <w:ind w:left="720"/>
      <w:contextualSpacing/>
    </w:pPr>
    <w:rPr>
      <w:rFonts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8509-B1E4-40C3-8161-BBC7BA09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1267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9</cp:revision>
  <dcterms:created xsi:type="dcterms:W3CDTF">2024-07-03T07:39:00Z</dcterms:created>
  <dcterms:modified xsi:type="dcterms:W3CDTF">2024-07-24T12:41:00Z</dcterms:modified>
</cp:coreProperties>
</file>