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DAFE" w14:textId="77777777" w:rsidR="004C7DF4" w:rsidRDefault="004C7DF4" w:rsidP="00043015">
      <w:pPr>
        <w:jc w:val="center"/>
      </w:pPr>
    </w:p>
    <w:p w14:paraId="5A2511FF" w14:textId="77777777" w:rsidR="00043015" w:rsidRDefault="00043015"/>
    <w:tbl>
      <w:tblPr>
        <w:tblStyle w:val="21"/>
        <w:tblW w:w="8637" w:type="dxa"/>
        <w:jc w:val="center"/>
        <w:tblLook w:val="04A0" w:firstRow="1" w:lastRow="0" w:firstColumn="1" w:lastColumn="0" w:noHBand="0" w:noVBand="1"/>
      </w:tblPr>
      <w:tblGrid>
        <w:gridCol w:w="2131"/>
        <w:gridCol w:w="6506"/>
      </w:tblGrid>
      <w:tr w:rsidR="00B04DE9" w:rsidRPr="00B04DE9" w14:paraId="618624CB" w14:textId="77777777" w:rsidTr="00DD5F65">
        <w:trPr>
          <w:trHeight w:val="220"/>
          <w:jc w:val="center"/>
        </w:trPr>
        <w:tc>
          <w:tcPr>
            <w:tcW w:w="2131" w:type="dxa"/>
            <w:shd w:val="clear" w:color="auto" w:fill="FBD4B4"/>
            <w:vAlign w:val="center"/>
          </w:tcPr>
          <w:p w14:paraId="5B3047AA" w14:textId="77777777" w:rsidR="00B04DE9" w:rsidRPr="00B04DE9" w:rsidRDefault="00B04DE9" w:rsidP="00B04DE9">
            <w:pPr>
              <w:widowControl w:val="0"/>
              <w:autoSpaceDE w:val="0"/>
              <w:autoSpaceDN w:val="0"/>
              <w:spacing w:line="276" w:lineRule="auto"/>
              <w:jc w:val="center"/>
              <w:rPr>
                <w:rFonts w:asciiTheme="minorHAnsi" w:eastAsia="Calibri" w:hAnsiTheme="minorHAnsi" w:cstheme="minorHAnsi"/>
                <w:b/>
                <w:bCs/>
                <w:iCs/>
                <w:sz w:val="22"/>
                <w:szCs w:val="22"/>
              </w:rPr>
            </w:pPr>
            <w:r w:rsidRPr="00B04DE9">
              <w:rPr>
                <w:rFonts w:asciiTheme="minorHAnsi" w:eastAsia="Calibri" w:hAnsiTheme="minorHAnsi" w:cstheme="minorHAnsi"/>
                <w:b/>
                <w:bCs/>
                <w:iCs/>
                <w:sz w:val="22"/>
                <w:szCs w:val="22"/>
              </w:rPr>
              <w:t>2</w:t>
            </w:r>
            <w:r w:rsidRPr="00B04DE9">
              <w:rPr>
                <w:rFonts w:asciiTheme="minorHAnsi" w:eastAsia="Calibri" w:hAnsiTheme="minorHAnsi" w:cstheme="minorHAnsi"/>
                <w:b/>
                <w:bCs/>
                <w:iCs/>
                <w:sz w:val="22"/>
                <w:szCs w:val="22"/>
                <w:vertAlign w:val="superscript"/>
              </w:rPr>
              <w:t>ο</w:t>
            </w:r>
            <w:r w:rsidRPr="00B04DE9">
              <w:rPr>
                <w:rFonts w:asciiTheme="minorHAnsi" w:eastAsia="Calibri" w:hAnsiTheme="minorHAnsi" w:cstheme="minorHAnsi"/>
                <w:b/>
                <w:bCs/>
                <w:iCs/>
                <w:sz w:val="22"/>
                <w:szCs w:val="22"/>
              </w:rPr>
              <w:t xml:space="preserve"> Εργαστήριο</w:t>
            </w:r>
          </w:p>
        </w:tc>
        <w:tc>
          <w:tcPr>
            <w:tcW w:w="6506" w:type="dxa"/>
            <w:shd w:val="clear" w:color="auto" w:fill="FBD4B4"/>
            <w:vAlign w:val="center"/>
          </w:tcPr>
          <w:p w14:paraId="663A3167" w14:textId="77777777" w:rsidR="00B04DE9" w:rsidRPr="00B04DE9" w:rsidRDefault="00B04DE9" w:rsidP="00B04DE9">
            <w:pPr>
              <w:widowControl w:val="0"/>
              <w:autoSpaceDE w:val="0"/>
              <w:autoSpaceDN w:val="0"/>
              <w:spacing w:line="276" w:lineRule="auto"/>
              <w:jc w:val="center"/>
              <w:rPr>
                <w:rFonts w:asciiTheme="minorHAnsi" w:eastAsia="Calibri" w:hAnsiTheme="minorHAnsi" w:cstheme="minorHAnsi"/>
                <w:b/>
                <w:bCs/>
                <w:iCs/>
                <w:sz w:val="22"/>
                <w:szCs w:val="22"/>
              </w:rPr>
            </w:pPr>
            <w:r w:rsidRPr="00B04DE9">
              <w:rPr>
                <w:rFonts w:asciiTheme="minorHAnsi" w:eastAsia="Calibri" w:hAnsiTheme="minorHAnsi" w:cstheme="minorHAnsi"/>
                <w:b/>
                <w:bCs/>
                <w:iCs/>
                <w:sz w:val="22"/>
                <w:szCs w:val="22"/>
                <w:u w:color="000000"/>
              </w:rPr>
              <w:t>Προσδοκώμενα μαθησιακά αποτελέσματα</w:t>
            </w:r>
          </w:p>
        </w:tc>
      </w:tr>
      <w:tr w:rsidR="00B04DE9" w:rsidRPr="00B04DE9" w14:paraId="3D17CF38" w14:textId="77777777" w:rsidTr="00DD5F65">
        <w:trPr>
          <w:trHeight w:val="872"/>
          <w:jc w:val="center"/>
        </w:trPr>
        <w:tc>
          <w:tcPr>
            <w:tcW w:w="2131" w:type="dxa"/>
            <w:vMerge w:val="restart"/>
            <w:vAlign w:val="center"/>
          </w:tcPr>
          <w:p w14:paraId="723E5A8E" w14:textId="77777777" w:rsidR="00B04DE9" w:rsidRPr="00B04DE9" w:rsidRDefault="00B04DE9" w:rsidP="00B04DE9">
            <w:pPr>
              <w:widowControl w:val="0"/>
              <w:autoSpaceDE w:val="0"/>
              <w:autoSpaceDN w:val="0"/>
              <w:spacing w:line="276" w:lineRule="auto"/>
              <w:rPr>
                <w:rFonts w:asciiTheme="minorHAnsi" w:eastAsia="Calibri" w:hAnsiTheme="minorHAnsi" w:cstheme="minorHAnsi"/>
                <w:b/>
                <w:bCs/>
                <w:iCs/>
                <w:sz w:val="22"/>
                <w:szCs w:val="22"/>
                <w:lang w:val="el-GR"/>
              </w:rPr>
            </w:pPr>
          </w:p>
          <w:p w14:paraId="5D24FF7B" w14:textId="77777777" w:rsidR="00B04DE9" w:rsidRPr="00B04DE9" w:rsidRDefault="00B04DE9" w:rsidP="00B04DE9">
            <w:pPr>
              <w:widowControl w:val="0"/>
              <w:autoSpaceDE w:val="0"/>
              <w:autoSpaceDN w:val="0"/>
              <w:spacing w:line="276" w:lineRule="auto"/>
              <w:jc w:val="center"/>
              <w:rPr>
                <w:rFonts w:asciiTheme="minorHAnsi" w:eastAsia="Calibri" w:hAnsiTheme="minorHAnsi" w:cstheme="minorHAnsi"/>
                <w:b/>
                <w:bCs/>
                <w:iCs/>
                <w:sz w:val="22"/>
                <w:szCs w:val="22"/>
                <w:lang w:val="el-GR"/>
              </w:rPr>
            </w:pPr>
            <w:r w:rsidRPr="00B04DE9">
              <w:rPr>
                <w:rFonts w:asciiTheme="minorHAnsi" w:eastAsia="Calibri" w:hAnsiTheme="minorHAnsi" w:cstheme="minorHAnsi"/>
                <w:b/>
                <w:bCs/>
                <w:iCs/>
                <w:sz w:val="22"/>
                <w:szCs w:val="22"/>
                <w:lang w:val="el-GR"/>
              </w:rPr>
              <w:t>Τίτλος εργαστηρίου</w:t>
            </w:r>
          </w:p>
          <w:p w14:paraId="6F6A024C" w14:textId="77777777" w:rsidR="00B04DE9" w:rsidRPr="00B04DE9" w:rsidRDefault="00B04DE9" w:rsidP="00B04DE9">
            <w:pPr>
              <w:widowControl w:val="0"/>
              <w:autoSpaceDE w:val="0"/>
              <w:autoSpaceDN w:val="0"/>
              <w:spacing w:line="276" w:lineRule="auto"/>
              <w:jc w:val="center"/>
              <w:rPr>
                <w:rFonts w:asciiTheme="minorHAnsi" w:eastAsia="Calibri" w:hAnsiTheme="minorHAnsi" w:cstheme="minorHAnsi"/>
                <w:b/>
                <w:bCs/>
                <w:iCs/>
                <w:sz w:val="22"/>
                <w:szCs w:val="22"/>
                <w:lang w:val="el-GR"/>
              </w:rPr>
            </w:pPr>
            <w:r w:rsidRPr="00B04DE9">
              <w:rPr>
                <w:rFonts w:asciiTheme="minorHAnsi" w:eastAsia="Calibri" w:hAnsiTheme="minorHAnsi" w:cstheme="minorHAnsi"/>
                <w:b/>
                <w:bCs/>
                <w:iCs/>
                <w:sz w:val="22"/>
                <w:szCs w:val="22"/>
                <w:lang w:val="el-GR"/>
              </w:rPr>
              <w:t>Συλλογή πληροφοριών- Λίστες με λαχανικά, συνταγές.</w:t>
            </w:r>
          </w:p>
          <w:p w14:paraId="50E71E09" w14:textId="77777777" w:rsidR="00B04DE9" w:rsidRPr="00B04DE9" w:rsidRDefault="00B04DE9" w:rsidP="00B04DE9">
            <w:pPr>
              <w:widowControl w:val="0"/>
              <w:autoSpaceDE w:val="0"/>
              <w:autoSpaceDN w:val="0"/>
              <w:spacing w:line="276" w:lineRule="auto"/>
              <w:jc w:val="center"/>
              <w:rPr>
                <w:rFonts w:asciiTheme="minorHAnsi" w:eastAsia="Calibri" w:hAnsiTheme="minorHAnsi" w:cstheme="minorHAnsi"/>
                <w:b/>
                <w:bCs/>
                <w:iCs/>
                <w:sz w:val="22"/>
                <w:szCs w:val="22"/>
              </w:rPr>
            </w:pPr>
            <w:r w:rsidRPr="00B04DE9">
              <w:rPr>
                <w:rFonts w:eastAsia="Calibri" w:cstheme="minorHAnsi"/>
                <w:b/>
                <w:bCs/>
                <w:iCs/>
                <w:noProof/>
                <w:lang w:eastAsia="el-GR"/>
              </w:rPr>
              <mc:AlternateContent>
                <mc:Choice Requires="wps">
                  <w:drawing>
                    <wp:inline distT="0" distB="0" distL="0" distR="0" wp14:anchorId="78DA498B" wp14:editId="69443F2C">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3264D63" w14:textId="6982E47C" w:rsidR="00B04DE9" w:rsidRPr="002A2B99" w:rsidRDefault="0096667D" w:rsidP="00B04DE9">
                                  <w:pPr>
                                    <w:jc w:val="center"/>
                                    <w:rPr>
                                      <w:rFonts w:ascii="Aka-AcidGR-DiaryGirl" w:hAnsi="Aka-AcidGR-DiaryGirl"/>
                                      <w:b/>
                                      <w:color w:val="000000"/>
                                      <w:sz w:val="28"/>
                                      <w:szCs w:val="28"/>
                                    </w:rPr>
                                  </w:pPr>
                                  <w:r>
                                    <w:rPr>
                                      <w:rFonts w:ascii="Aka-AcidGR-DiaryGirl" w:hAnsi="Aka-AcidGR-DiaryGirl"/>
                                      <w:b/>
                                      <w:color w:val="000000"/>
                                      <w:sz w:val="28"/>
                                      <w:szCs w:val="2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DA498B" id="Οβάλ 14"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MZ9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ogjG&#10;fc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9" o:title="" recolor="t" rotate="t" type="frame"/>
                      <v:textbox>
                        <w:txbxContent>
                          <w:p w14:paraId="53264D63" w14:textId="6982E47C" w:rsidR="00B04DE9" w:rsidRPr="002A2B99" w:rsidRDefault="0096667D" w:rsidP="00B04DE9">
                            <w:pPr>
                              <w:jc w:val="center"/>
                              <w:rPr>
                                <w:rFonts w:ascii="Aka-AcidGR-DiaryGirl" w:hAnsi="Aka-AcidGR-DiaryGirl"/>
                                <w:b/>
                                <w:color w:val="000000"/>
                                <w:sz w:val="28"/>
                                <w:szCs w:val="28"/>
                              </w:rPr>
                            </w:pPr>
                            <w:r>
                              <w:rPr>
                                <w:rFonts w:ascii="Aka-AcidGR-DiaryGirl" w:hAnsi="Aka-AcidGR-DiaryGirl"/>
                                <w:b/>
                                <w:color w:val="000000"/>
                                <w:sz w:val="28"/>
                                <w:szCs w:val="28"/>
                              </w:rPr>
                              <w:t xml:space="preserve"> 2</w:t>
                            </w:r>
                          </w:p>
                        </w:txbxContent>
                      </v:textbox>
                      <w10:anchorlock/>
                    </v:oval>
                  </w:pict>
                </mc:Fallback>
              </mc:AlternateContent>
            </w:r>
          </w:p>
        </w:tc>
        <w:tc>
          <w:tcPr>
            <w:tcW w:w="6506" w:type="dxa"/>
            <w:vAlign w:val="center"/>
          </w:tcPr>
          <w:p w14:paraId="4D7825FF" w14:textId="77777777" w:rsidR="00B04DE9" w:rsidRPr="00B04DE9" w:rsidRDefault="00B04DE9" w:rsidP="00B04DE9">
            <w:pPr>
              <w:widowControl w:val="0"/>
              <w:autoSpaceDE w:val="0"/>
              <w:autoSpaceDN w:val="0"/>
              <w:spacing w:line="276" w:lineRule="auto"/>
              <w:rPr>
                <w:rFonts w:asciiTheme="minorHAnsi" w:eastAsia="Calibri" w:hAnsiTheme="minorHAnsi" w:cstheme="minorHAnsi"/>
                <w:b/>
                <w:bCs/>
                <w:iCs/>
                <w:sz w:val="22"/>
                <w:szCs w:val="22"/>
              </w:rPr>
            </w:pPr>
          </w:p>
          <w:p w14:paraId="1556829A" w14:textId="77777777" w:rsidR="00B04DE9" w:rsidRPr="00B04DE9" w:rsidRDefault="00B04DE9" w:rsidP="00B04DE9">
            <w:pPr>
              <w:widowControl w:val="0"/>
              <w:autoSpaceDE w:val="0"/>
              <w:autoSpaceDN w:val="0"/>
              <w:spacing w:line="276" w:lineRule="auto"/>
              <w:rPr>
                <w:rFonts w:asciiTheme="minorHAnsi" w:eastAsia="Calibri" w:hAnsiTheme="minorHAnsi" w:cstheme="minorHAnsi"/>
                <w:bCs/>
                <w:iCs/>
                <w:sz w:val="22"/>
                <w:szCs w:val="22"/>
              </w:rPr>
            </w:pPr>
            <w:r w:rsidRPr="00B04DE9">
              <w:rPr>
                <w:rFonts w:asciiTheme="minorHAnsi" w:eastAsia="Calibri" w:hAnsiTheme="minorHAnsi" w:cstheme="minorHAnsi"/>
                <w:bCs/>
                <w:iCs/>
                <w:sz w:val="22"/>
                <w:szCs w:val="22"/>
              </w:rPr>
              <w:t>Οι μαθητές/τριες μαθαίνουν:</w:t>
            </w:r>
          </w:p>
          <w:p w14:paraId="32DD150E" w14:textId="77777777" w:rsidR="00B04DE9" w:rsidRPr="00B04DE9" w:rsidRDefault="00B04DE9" w:rsidP="00B04DE9">
            <w:pPr>
              <w:widowControl w:val="0"/>
              <w:numPr>
                <w:ilvl w:val="0"/>
                <w:numId w:val="1"/>
              </w:numPr>
              <w:autoSpaceDE w:val="0"/>
              <w:autoSpaceDN w:val="0"/>
              <w:spacing w:line="276" w:lineRule="auto"/>
              <w:contextualSpacing/>
              <w:rPr>
                <w:rFonts w:asciiTheme="minorHAnsi" w:eastAsia="Calibri" w:hAnsiTheme="minorHAnsi" w:cstheme="minorHAnsi"/>
                <w:bCs/>
                <w:iCs/>
                <w:sz w:val="22"/>
                <w:szCs w:val="22"/>
                <w:lang w:val="el-GR" w:eastAsia="el-GR"/>
              </w:rPr>
            </w:pPr>
            <w:r w:rsidRPr="00B04DE9">
              <w:rPr>
                <w:rFonts w:asciiTheme="minorHAnsi" w:eastAsia="Calibri" w:hAnsiTheme="minorHAnsi" w:cstheme="minorHAnsi"/>
                <w:bCs/>
                <w:iCs/>
                <w:sz w:val="22"/>
                <w:szCs w:val="22"/>
                <w:lang w:val="el-GR" w:eastAsia="el-GR"/>
              </w:rPr>
              <w:t>Να βρίσκουν, να αξιολογούν και να κατατάσσουν πληροφορίες</w:t>
            </w:r>
          </w:p>
          <w:p w14:paraId="667D7C05" w14:textId="77777777" w:rsidR="00B04DE9" w:rsidRPr="00B04DE9" w:rsidRDefault="00B04DE9" w:rsidP="00B04DE9">
            <w:pPr>
              <w:widowControl w:val="0"/>
              <w:numPr>
                <w:ilvl w:val="0"/>
                <w:numId w:val="1"/>
              </w:numPr>
              <w:autoSpaceDE w:val="0"/>
              <w:autoSpaceDN w:val="0"/>
              <w:spacing w:line="276" w:lineRule="auto"/>
              <w:contextualSpacing/>
              <w:rPr>
                <w:rFonts w:asciiTheme="minorHAnsi" w:eastAsia="Calibri" w:hAnsiTheme="minorHAnsi" w:cstheme="minorHAnsi"/>
                <w:bCs/>
                <w:iCs/>
                <w:sz w:val="22"/>
                <w:szCs w:val="22"/>
                <w:lang w:val="el-GR" w:eastAsia="el-GR"/>
              </w:rPr>
            </w:pPr>
            <w:r w:rsidRPr="00B04DE9">
              <w:rPr>
                <w:rFonts w:asciiTheme="minorHAnsi" w:eastAsia="Calibri" w:hAnsiTheme="minorHAnsi" w:cstheme="minorHAnsi"/>
                <w:bCs/>
                <w:iCs/>
                <w:sz w:val="22"/>
                <w:szCs w:val="22"/>
                <w:lang w:val="el-GR" w:eastAsia="el-GR"/>
              </w:rPr>
              <w:t xml:space="preserve">Να επεξεργάζονται  και να αξιολογούν σωστά τις πληροφορίες που βρίσκουν με σκοπό την σωστή χρησιμοποίησή τους και τη μετατροπή τους σε γνώση </w:t>
            </w:r>
          </w:p>
          <w:p w14:paraId="770BC605" w14:textId="77777777" w:rsidR="00B04DE9" w:rsidRPr="00B04DE9" w:rsidRDefault="00B04DE9" w:rsidP="00B04DE9">
            <w:pPr>
              <w:widowControl w:val="0"/>
              <w:numPr>
                <w:ilvl w:val="0"/>
                <w:numId w:val="1"/>
              </w:numPr>
              <w:autoSpaceDE w:val="0"/>
              <w:autoSpaceDN w:val="0"/>
              <w:spacing w:line="276" w:lineRule="auto"/>
              <w:contextualSpacing/>
              <w:rPr>
                <w:rFonts w:asciiTheme="minorHAnsi" w:eastAsia="Calibri" w:hAnsiTheme="minorHAnsi" w:cstheme="minorHAnsi"/>
                <w:bCs/>
                <w:iCs/>
                <w:sz w:val="22"/>
                <w:szCs w:val="22"/>
                <w:lang w:val="el-GR" w:eastAsia="el-GR"/>
              </w:rPr>
            </w:pPr>
            <w:r w:rsidRPr="00B04DE9">
              <w:rPr>
                <w:rFonts w:asciiTheme="minorHAnsi" w:eastAsia="Calibri" w:hAnsiTheme="minorHAnsi" w:cstheme="minorHAnsi"/>
                <w:bCs/>
                <w:iCs/>
                <w:sz w:val="22"/>
                <w:szCs w:val="22"/>
                <w:lang w:val="el-GR" w:eastAsia="el-GR"/>
              </w:rPr>
              <w:t>Να ομαδοποιούν πληροφορίες με βάση συγκεκριμένα</w:t>
            </w:r>
            <w:r w:rsidRPr="00B04DE9">
              <w:rPr>
                <w:rFonts w:asciiTheme="minorHAnsi" w:eastAsia="Calibri" w:hAnsiTheme="minorHAnsi" w:cstheme="minorHAnsi"/>
                <w:b/>
                <w:bCs/>
                <w:iCs/>
                <w:sz w:val="22"/>
                <w:szCs w:val="22"/>
                <w:lang w:val="el-GR" w:eastAsia="el-GR"/>
              </w:rPr>
              <w:t xml:space="preserve"> </w:t>
            </w:r>
            <w:r w:rsidRPr="00B04DE9">
              <w:rPr>
                <w:rFonts w:asciiTheme="minorHAnsi" w:eastAsia="Calibri" w:hAnsiTheme="minorHAnsi" w:cstheme="minorHAnsi"/>
                <w:bCs/>
                <w:iCs/>
                <w:sz w:val="22"/>
                <w:szCs w:val="22"/>
                <w:lang w:val="el-GR" w:eastAsia="el-GR"/>
              </w:rPr>
              <w:t>χαρακτηριστικά</w:t>
            </w:r>
          </w:p>
          <w:p w14:paraId="19B8B7D6" w14:textId="77777777" w:rsidR="00B04DE9" w:rsidRPr="00B04DE9" w:rsidRDefault="00B04DE9" w:rsidP="00B04DE9">
            <w:pPr>
              <w:widowControl w:val="0"/>
              <w:numPr>
                <w:ilvl w:val="0"/>
                <w:numId w:val="1"/>
              </w:numPr>
              <w:autoSpaceDE w:val="0"/>
              <w:autoSpaceDN w:val="0"/>
              <w:spacing w:line="276" w:lineRule="auto"/>
              <w:contextualSpacing/>
              <w:rPr>
                <w:rFonts w:asciiTheme="minorHAnsi" w:eastAsia="Calibri" w:hAnsiTheme="minorHAnsi" w:cstheme="minorHAnsi"/>
                <w:bCs/>
                <w:iCs/>
                <w:sz w:val="22"/>
                <w:szCs w:val="22"/>
                <w:lang w:val="el-GR" w:eastAsia="el-GR"/>
              </w:rPr>
            </w:pPr>
            <w:r w:rsidRPr="00B04DE9">
              <w:rPr>
                <w:rFonts w:asciiTheme="minorHAnsi" w:eastAsia="Calibri" w:hAnsiTheme="minorHAnsi" w:cstheme="minorHAnsi"/>
                <w:bCs/>
                <w:iCs/>
                <w:sz w:val="22"/>
                <w:szCs w:val="22"/>
                <w:lang w:val="el-GR" w:eastAsia="el-GR"/>
              </w:rPr>
              <w:t>Να πλοηγούνται με ασφάλεια στο διαδίκτυο</w:t>
            </w:r>
          </w:p>
          <w:p w14:paraId="5E7156B2" w14:textId="77777777" w:rsidR="00B04DE9" w:rsidRPr="00B04DE9" w:rsidRDefault="00B04DE9" w:rsidP="00B04DE9">
            <w:pPr>
              <w:spacing w:line="276" w:lineRule="auto"/>
              <w:ind w:left="720"/>
              <w:contextualSpacing/>
              <w:rPr>
                <w:rFonts w:asciiTheme="minorHAnsi" w:eastAsia="Calibri" w:hAnsiTheme="minorHAnsi" w:cstheme="minorHAnsi"/>
                <w:bCs/>
                <w:iCs/>
                <w:sz w:val="22"/>
                <w:szCs w:val="22"/>
                <w:lang w:val="el-GR" w:eastAsia="el-GR"/>
              </w:rPr>
            </w:pPr>
          </w:p>
        </w:tc>
      </w:tr>
      <w:tr w:rsidR="00B04DE9" w:rsidRPr="00B04DE9" w14:paraId="731CA71D" w14:textId="77777777" w:rsidTr="00DD5F65">
        <w:trPr>
          <w:trHeight w:val="188"/>
          <w:jc w:val="center"/>
        </w:trPr>
        <w:tc>
          <w:tcPr>
            <w:tcW w:w="2131" w:type="dxa"/>
            <w:vMerge/>
            <w:shd w:val="clear" w:color="auto" w:fill="F7CAAC" w:themeFill="accent2" w:themeFillTint="66"/>
            <w:vAlign w:val="center"/>
          </w:tcPr>
          <w:p w14:paraId="5575680A" w14:textId="77777777" w:rsidR="00B04DE9" w:rsidRPr="00B04DE9" w:rsidRDefault="00B04DE9" w:rsidP="00B04DE9">
            <w:pPr>
              <w:widowControl w:val="0"/>
              <w:autoSpaceDE w:val="0"/>
              <w:autoSpaceDN w:val="0"/>
              <w:spacing w:line="276" w:lineRule="auto"/>
              <w:rPr>
                <w:rFonts w:asciiTheme="minorHAnsi" w:eastAsia="Calibri" w:hAnsiTheme="minorHAnsi" w:cstheme="minorHAnsi"/>
                <w:b/>
                <w:bCs/>
                <w:iCs/>
                <w:sz w:val="22"/>
                <w:szCs w:val="22"/>
                <w:lang w:val="el-GR"/>
              </w:rPr>
            </w:pPr>
          </w:p>
        </w:tc>
        <w:tc>
          <w:tcPr>
            <w:tcW w:w="6506" w:type="dxa"/>
            <w:shd w:val="clear" w:color="auto" w:fill="F7CAAC" w:themeFill="accent2" w:themeFillTint="66"/>
            <w:vAlign w:val="center"/>
          </w:tcPr>
          <w:p w14:paraId="14253987" w14:textId="77777777" w:rsidR="00B04DE9" w:rsidRPr="00B04DE9" w:rsidRDefault="00B04DE9" w:rsidP="00B04DE9">
            <w:pPr>
              <w:widowControl w:val="0"/>
              <w:autoSpaceDE w:val="0"/>
              <w:autoSpaceDN w:val="0"/>
              <w:spacing w:line="276" w:lineRule="auto"/>
              <w:jc w:val="center"/>
              <w:rPr>
                <w:rFonts w:asciiTheme="minorHAnsi" w:eastAsia="Calibri" w:hAnsiTheme="minorHAnsi" w:cstheme="minorHAnsi"/>
                <w:b/>
                <w:bCs/>
                <w:iCs/>
                <w:sz w:val="22"/>
                <w:szCs w:val="22"/>
              </w:rPr>
            </w:pPr>
            <w:r w:rsidRPr="00B04DE9">
              <w:rPr>
                <w:rFonts w:asciiTheme="minorHAnsi" w:eastAsia="Calibri" w:hAnsiTheme="minorHAnsi" w:cstheme="minorHAnsi"/>
                <w:b/>
                <w:bCs/>
                <w:iCs/>
                <w:sz w:val="22"/>
                <w:szCs w:val="22"/>
                <w:u w:color="000000"/>
              </w:rPr>
              <w:t>Δραστηριότητες – (ενδεικτικές)</w:t>
            </w:r>
          </w:p>
        </w:tc>
      </w:tr>
      <w:tr w:rsidR="00B04DE9" w:rsidRPr="00B04DE9" w14:paraId="3FB9C663" w14:textId="77777777" w:rsidTr="00DD5F65">
        <w:trPr>
          <w:trHeight w:val="1196"/>
          <w:jc w:val="center"/>
        </w:trPr>
        <w:tc>
          <w:tcPr>
            <w:tcW w:w="2131" w:type="dxa"/>
            <w:vMerge/>
            <w:shd w:val="clear" w:color="auto" w:fill="F7CAAC" w:themeFill="accent2" w:themeFillTint="66"/>
            <w:vAlign w:val="center"/>
          </w:tcPr>
          <w:p w14:paraId="2D43F0C8" w14:textId="77777777" w:rsidR="00B04DE9" w:rsidRPr="00B04DE9" w:rsidRDefault="00B04DE9" w:rsidP="00B04DE9">
            <w:pPr>
              <w:widowControl w:val="0"/>
              <w:autoSpaceDE w:val="0"/>
              <w:autoSpaceDN w:val="0"/>
              <w:spacing w:line="276" w:lineRule="auto"/>
              <w:rPr>
                <w:rFonts w:asciiTheme="minorHAnsi" w:eastAsia="Calibri" w:hAnsiTheme="minorHAnsi" w:cstheme="minorHAnsi"/>
                <w:b/>
                <w:bCs/>
                <w:iCs/>
                <w:sz w:val="22"/>
                <w:szCs w:val="22"/>
              </w:rPr>
            </w:pPr>
          </w:p>
        </w:tc>
        <w:tc>
          <w:tcPr>
            <w:tcW w:w="6506" w:type="dxa"/>
            <w:shd w:val="clear" w:color="auto" w:fill="FFFFFF" w:themeFill="background1"/>
            <w:vAlign w:val="center"/>
          </w:tcPr>
          <w:p w14:paraId="2278FC34" w14:textId="77777777" w:rsidR="00B04DE9" w:rsidRPr="00B04DE9" w:rsidRDefault="00B04DE9" w:rsidP="00B04D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16701EAD" w14:textId="77777777" w:rsidR="00B04DE9" w:rsidRPr="00B04DE9" w:rsidRDefault="00B04DE9" w:rsidP="00B04D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B04DE9">
              <w:rPr>
                <w:rFonts w:asciiTheme="minorHAnsi" w:eastAsia="Calibri" w:hAnsiTheme="minorHAnsi" w:cstheme="minorHAnsi"/>
                <w:bCs/>
                <w:iCs/>
                <w:sz w:val="22"/>
                <w:szCs w:val="22"/>
                <w:u w:color="000000"/>
                <w:lang w:val="el-GR"/>
              </w:rPr>
              <w:t>Χρονική διάρκεια: 2 διδακτικές ώρες</w:t>
            </w:r>
          </w:p>
          <w:p w14:paraId="665586C5" w14:textId="77777777" w:rsidR="00B04DE9" w:rsidRPr="00B04DE9" w:rsidRDefault="00B04DE9" w:rsidP="00B04D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B04DE9">
              <w:rPr>
                <w:rFonts w:asciiTheme="minorHAnsi" w:eastAsia="Calibri" w:hAnsiTheme="minorHAnsi" w:cstheme="minorHAnsi"/>
                <w:bCs/>
                <w:iCs/>
                <w:sz w:val="22"/>
                <w:szCs w:val="22"/>
                <w:u w:color="000000"/>
                <w:lang w:val="el-GR"/>
              </w:rPr>
              <w:t>Στο συγκεκριμένο εργαστήριο οι μαθητές/τριες θα αναζητήσουν πληροφορίες για το θέμα του προγράμματος, φρούτα, λαχανικά, θα  επεξεργαστούν τις πληροφορίες αυτές, θα τις ομαδοποιήσουν και θα κατασκευάσουν λίστες. Επίσης, προτείνεται να βρουν πληροφορίες για συνταγές που αφορούν τη Μεσογειακή διατροφή είτε αξιοποιώντας το διαδίκτυο είτε μέσω συνεντεύξεων από τους γονείς και τους παππούδες τους. Επίσης, προκειμένου να κατανοήσουν την υψηλή διατροφική αξία των συγκεκριμένων ομάδων τροφίμων θα επεξεργαστεί η διατροφική πυραμίδα. Στη συγκεκριμένη δραστηριότητα αξιοποιείται το κεφάλαιο του σχολικού εγχειριδίου  της Μελέτης Περιβάλλοντος της Δ΄τάξης  «Φροντίζω το σώμα μου» από την ενότητα 5, στο οποίο γίνεται αναφορά στη διατροφική πυραμίδα. Επιπλέον δραστηριότητα είναι η κατασκευή της δικής τους διατροφικής πυραμίδας  σε ομαδικό επίπεδο.</w:t>
            </w:r>
          </w:p>
          <w:p w14:paraId="7A202F0C" w14:textId="77777777" w:rsidR="00B04DE9" w:rsidRPr="00B04DE9" w:rsidRDefault="00B04DE9" w:rsidP="00B04D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tc>
      </w:tr>
    </w:tbl>
    <w:p w14:paraId="54FC9483" w14:textId="77777777" w:rsidR="00043015" w:rsidRDefault="00043015"/>
    <w:sectPr w:rsidR="000430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C65B" w14:textId="77777777" w:rsidR="00961177" w:rsidRDefault="00961177" w:rsidP="00043015">
      <w:pPr>
        <w:spacing w:after="0" w:line="240" w:lineRule="auto"/>
      </w:pPr>
      <w:r>
        <w:separator/>
      </w:r>
    </w:p>
  </w:endnote>
  <w:endnote w:type="continuationSeparator" w:id="0">
    <w:p w14:paraId="24AE3B40" w14:textId="77777777" w:rsidR="00961177" w:rsidRDefault="00961177"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CA39" w14:textId="77777777" w:rsidR="00B04DE9" w:rsidRDefault="00B04DE9" w:rsidP="00B04DE9">
    <w:pPr>
      <w:pStyle w:val="a5"/>
      <w:jc w:val="center"/>
    </w:pPr>
    <w:r>
      <w:rPr>
        <w:noProof/>
        <w:lang w:eastAsia="el-GR"/>
      </w:rPr>
      <w:drawing>
        <wp:inline distT="0" distB="0" distL="0" distR="0" wp14:anchorId="7CEB7286" wp14:editId="6F95713E">
          <wp:extent cx="4383405" cy="59753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678D" w14:textId="77777777" w:rsidR="00961177" w:rsidRDefault="00961177" w:rsidP="00043015">
      <w:pPr>
        <w:spacing w:after="0" w:line="240" w:lineRule="auto"/>
      </w:pPr>
      <w:r>
        <w:separator/>
      </w:r>
    </w:p>
  </w:footnote>
  <w:footnote w:type="continuationSeparator" w:id="0">
    <w:p w14:paraId="7BDF5634" w14:textId="77777777" w:rsidR="00961177" w:rsidRDefault="00961177"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3D52" w14:textId="77777777" w:rsidR="00043015" w:rsidRDefault="00B04DE9" w:rsidP="00B04DE9">
    <w:pPr>
      <w:jc w:val="center"/>
    </w:pPr>
    <w:r>
      <w:rPr>
        <w:rFonts w:ascii="Times New Roman" w:hAnsi="Times New Roman" w:cs="Times New Roman"/>
        <w:noProof/>
        <w:sz w:val="24"/>
        <w:szCs w:val="24"/>
        <w:lang w:eastAsia="el-GR"/>
      </w:rPr>
      <w:drawing>
        <wp:inline distT="0" distB="0" distL="0" distR="0" wp14:anchorId="6B711611" wp14:editId="6C686B5B">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2D10E8"/>
    <w:rsid w:val="004C7DF4"/>
    <w:rsid w:val="00961177"/>
    <w:rsid w:val="0096667D"/>
    <w:rsid w:val="00B04DE9"/>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5FAD5"/>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04DE9"/>
    <w:pPr>
      <w:tabs>
        <w:tab w:val="center" w:pos="4153"/>
        <w:tab w:val="right" w:pos="8306"/>
      </w:tabs>
      <w:spacing w:after="0" w:line="240" w:lineRule="auto"/>
    </w:pPr>
  </w:style>
  <w:style w:type="character" w:customStyle="1" w:styleId="Char">
    <w:name w:val="Κεφαλίδα Char"/>
    <w:basedOn w:val="a0"/>
    <w:link w:val="a4"/>
    <w:uiPriority w:val="99"/>
    <w:rsid w:val="00B04DE9"/>
  </w:style>
  <w:style w:type="paragraph" w:styleId="a5">
    <w:name w:val="footer"/>
    <w:basedOn w:val="a"/>
    <w:link w:val="Char0"/>
    <w:uiPriority w:val="99"/>
    <w:unhideWhenUsed/>
    <w:rsid w:val="00B04DE9"/>
    <w:pPr>
      <w:tabs>
        <w:tab w:val="center" w:pos="4153"/>
        <w:tab w:val="right" w:pos="8306"/>
      </w:tabs>
      <w:spacing w:after="0" w:line="240" w:lineRule="auto"/>
    </w:pPr>
  </w:style>
  <w:style w:type="character" w:customStyle="1" w:styleId="Char0">
    <w:name w:val="Υποσέλιδο Char"/>
    <w:basedOn w:val="a0"/>
    <w:link w:val="a5"/>
    <w:uiPriority w:val="99"/>
    <w:rsid w:val="00B04DE9"/>
  </w:style>
  <w:style w:type="table" w:customStyle="1" w:styleId="21">
    <w:name w:val="Πλέγμα πίνακα21"/>
    <w:basedOn w:val="a1"/>
    <w:next w:val="a3"/>
    <w:uiPriority w:val="59"/>
    <w:rsid w:val="00B04D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CCBF-E3C9-49E8-9D48-8A3CAAC2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1162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5</cp:revision>
  <dcterms:created xsi:type="dcterms:W3CDTF">2024-07-03T07:39:00Z</dcterms:created>
  <dcterms:modified xsi:type="dcterms:W3CDTF">2024-07-24T09:19:00Z</dcterms:modified>
</cp:coreProperties>
</file>