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DF4" w:rsidRDefault="004C7DF4" w:rsidP="00043015">
      <w:pPr>
        <w:jc w:val="center"/>
      </w:pPr>
    </w:p>
    <w:p w:rsidR="00043015" w:rsidRDefault="00043015"/>
    <w:p w:rsidR="0021297B" w:rsidRPr="0021297B" w:rsidRDefault="0021297B" w:rsidP="0021297B">
      <w:pPr>
        <w:pStyle w:val="a4"/>
        <w:spacing w:before="119" w:line="276" w:lineRule="auto"/>
        <w:ind w:right="786"/>
        <w:jc w:val="both"/>
        <w:rPr>
          <w:b/>
          <w:sz w:val="22"/>
          <w:szCs w:val="22"/>
        </w:rPr>
      </w:pPr>
      <w:r w:rsidRPr="0021297B">
        <w:rPr>
          <w:b/>
          <w:sz w:val="22"/>
          <w:szCs w:val="22"/>
        </w:rPr>
        <w:t>1ο ΕΡΓΑΣΤΗΡΙΟ: Δημιουργία ομάδων-Συμβόλαιο Ομάδας</w:t>
      </w:r>
    </w:p>
    <w:p w:rsidR="0021297B" w:rsidRPr="0021297B" w:rsidRDefault="0021297B" w:rsidP="0021297B">
      <w:pPr>
        <w:pStyle w:val="a4"/>
        <w:spacing w:before="119" w:line="276" w:lineRule="auto"/>
        <w:ind w:right="786"/>
        <w:jc w:val="both"/>
        <w:rPr>
          <w:sz w:val="22"/>
          <w:szCs w:val="22"/>
        </w:rPr>
      </w:pPr>
      <w:r w:rsidRPr="0021297B">
        <w:rPr>
          <w:sz w:val="22"/>
          <w:szCs w:val="22"/>
        </w:rPr>
        <w:t>Σκοπός του 1ου εργαστηρίου είναι η  ενδυνάμωση της ομάδας των μαθητών, η δημιουργία υποομάδων και η σύνταξη του συμβολαίου της ομάδας.  Η χρονική διάρκεια του εργαστηρίου είναι δύο διδακτικές ώρες.</w:t>
      </w:r>
    </w:p>
    <w:p w:rsidR="0021297B" w:rsidRPr="0021297B" w:rsidRDefault="0021297B" w:rsidP="0021297B">
      <w:pPr>
        <w:pStyle w:val="a4"/>
        <w:spacing w:before="119" w:line="276" w:lineRule="auto"/>
        <w:ind w:right="786"/>
        <w:jc w:val="both"/>
        <w:rPr>
          <w:sz w:val="22"/>
          <w:szCs w:val="22"/>
        </w:rPr>
      </w:pPr>
      <w:r w:rsidRPr="0021297B">
        <w:rPr>
          <w:sz w:val="22"/>
          <w:szCs w:val="22"/>
        </w:rPr>
        <w:t>Ο δάσκαλος ζητάει από τα παιδιά όπως κάθονται ανά δυάδες να γράψουν σε ένα χαρτάκι τρία θετικά στοιχεία και τρία αρνητικά που αφορούν τα ίδια. Στη συνέχεια  τα χαρτάκια διπλώνονται και συγκεντρώνονται μέσα σε ένα μεγάλο κουτί. Ο/Η δάσκαλος/α αφού τα ανακατέψει παρακαλεί τα παιδιά να πάρουν από ένα. Στη</w:t>
      </w:r>
      <w:r w:rsidRPr="0021297B">
        <w:rPr>
          <w:sz w:val="22"/>
          <w:szCs w:val="22"/>
        </w:rPr>
        <w:t xml:space="preserve"> </w:t>
      </w:r>
      <w:r w:rsidRPr="0021297B">
        <w:rPr>
          <w:sz w:val="22"/>
          <w:szCs w:val="22"/>
        </w:rPr>
        <w:t>συνέχεια ο/η κάθε μαθητής/</w:t>
      </w:r>
      <w:proofErr w:type="spellStart"/>
      <w:r w:rsidRPr="0021297B">
        <w:rPr>
          <w:sz w:val="22"/>
          <w:szCs w:val="22"/>
        </w:rPr>
        <w:t>τρια</w:t>
      </w:r>
      <w:proofErr w:type="spellEnd"/>
      <w:r w:rsidRPr="0021297B">
        <w:rPr>
          <w:sz w:val="22"/>
          <w:szCs w:val="22"/>
        </w:rPr>
        <w:t xml:space="preserve"> παίρνει ένα χαρτάκι και με βάση τα χαρακτηριστικά που διαβάζει προσπαθεί να μαντέψει σε ποιον/α, συμμαθητή/</w:t>
      </w:r>
      <w:proofErr w:type="spellStart"/>
      <w:r w:rsidRPr="0021297B">
        <w:rPr>
          <w:sz w:val="22"/>
          <w:szCs w:val="22"/>
        </w:rPr>
        <w:t>τρια</w:t>
      </w:r>
      <w:proofErr w:type="spellEnd"/>
      <w:r w:rsidRPr="0021297B">
        <w:rPr>
          <w:sz w:val="22"/>
          <w:szCs w:val="22"/>
        </w:rPr>
        <w:t xml:space="preserve"> αναφέρεται. Αναμένεται τα περισσότερα παιδιά να καταλάβουν με την πρώτη προσπάθεια για ποιο πρόσωπο μιλάει αφού βρίσκονται ήδη στην Δ΄ τάξη και γνωρίζονται αρκετά. Παρόλα αυτά σαν δραστηριότητα επιτρέπει στους μαθητές να διαπιστώσουν και οι ίδιοι πόσο καλ</w:t>
      </w:r>
      <w:r>
        <w:rPr>
          <w:sz w:val="22"/>
          <w:szCs w:val="22"/>
        </w:rPr>
        <w:t xml:space="preserve">ά γνωρίζουν ή δε γνωρίζουν </w:t>
      </w:r>
      <w:r w:rsidRPr="0021297B">
        <w:rPr>
          <w:sz w:val="22"/>
          <w:szCs w:val="22"/>
        </w:rPr>
        <w:t>τους/τις συμμαθητές/</w:t>
      </w:r>
      <w:proofErr w:type="spellStart"/>
      <w:r w:rsidRPr="0021297B">
        <w:rPr>
          <w:sz w:val="22"/>
          <w:szCs w:val="22"/>
        </w:rPr>
        <w:t>τριες</w:t>
      </w:r>
      <w:proofErr w:type="spellEnd"/>
      <w:r w:rsidRPr="0021297B">
        <w:rPr>
          <w:sz w:val="22"/>
          <w:szCs w:val="22"/>
        </w:rPr>
        <w:t xml:space="preserve"> τους. Στη συνέχεια ζητάμε από τα παιδιά να ομαδοποιήσουν τις περιγραφές με βάση ένα κοινό χαρακτηριστικό-θετικό ή αρνητικό και να το αναπαραστήσουν με ένα χρώμα. Σκοπός είναι με βάση τις χρωματικές ομάδες που θα δημιουργηθούν να γίνει και ο χωρισμός σε υποομάδες.</w:t>
      </w:r>
    </w:p>
    <w:p w:rsidR="00BB3017" w:rsidRPr="0021297B" w:rsidRDefault="0021297B" w:rsidP="0021297B">
      <w:pPr>
        <w:pStyle w:val="a4"/>
        <w:spacing w:before="119" w:line="276" w:lineRule="auto"/>
        <w:ind w:right="786"/>
        <w:jc w:val="both"/>
        <w:rPr>
          <w:sz w:val="22"/>
          <w:szCs w:val="22"/>
        </w:rPr>
      </w:pPr>
      <w:r w:rsidRPr="0021297B">
        <w:rPr>
          <w:sz w:val="22"/>
          <w:szCs w:val="22"/>
        </w:rPr>
        <w:t>Μετά την ολοκλήρωση του σχηματισμού των ομάδων συνάπτεται το συμβόλαιο της ομάδας, το οποίο είναι πολύ βασικό για την ουσιαστική και αποτελεσματική λειτουργία των ομάδων. Το συμβόλαιο της ομάδας μπορεί ν</w:t>
      </w:r>
      <w:bookmarkStart w:id="0" w:name="_GoBack"/>
      <w:bookmarkEnd w:id="0"/>
      <w:r w:rsidRPr="0021297B">
        <w:rPr>
          <w:sz w:val="22"/>
          <w:szCs w:val="22"/>
        </w:rPr>
        <w:t>α  γραφτεί σε ένα μεγάλο χαρτόνι και να κρεμαστεί στον τοίχο της τάξης με σκοπό να χρησιμοποιηθεί σε όλη τη διάρκεια και μέχρι το τέλος του προγράμματος. Είναι βασικό οι μαθητές να ανατρέχουν σε αυτό προκειμένου να έχουν ανατροφοδότηση όποτε χρειάζονται σχετικά με τη συνεργασία και την ομαλή επικοινωνία τους. Ο ρόλος του εκπαιδευτικού είναι συντονιστικός, καθοδηγητικός και υποστηρικτικός. Δίνει στα παιδιά χώρο και χρόνο να διαχειριστούν μόνα τους και τη δημιουργία και ένταξή τους στις ομάδες αλλά και στη σύναψη του απαιτούμενου συμβολαίου.</w:t>
      </w:r>
    </w:p>
    <w:p w:rsidR="00043015" w:rsidRPr="0021297B" w:rsidRDefault="00043015" w:rsidP="0021297B">
      <w:pPr>
        <w:jc w:val="both"/>
      </w:pPr>
    </w:p>
    <w:sectPr w:rsidR="00043015" w:rsidRPr="0021297B">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29DD" w:rsidRDefault="008629DD" w:rsidP="00043015">
      <w:pPr>
        <w:spacing w:after="0" w:line="240" w:lineRule="auto"/>
      </w:pPr>
      <w:r>
        <w:separator/>
      </w:r>
    </w:p>
  </w:endnote>
  <w:endnote w:type="continuationSeparator" w:id="0">
    <w:p w:rsidR="008629DD" w:rsidRDefault="008629DD" w:rsidP="00043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8C6" w:rsidRDefault="006028C6" w:rsidP="006028C6">
    <w:pPr>
      <w:pStyle w:val="a6"/>
      <w:jc w:val="center"/>
    </w:pPr>
    <w:r>
      <w:rPr>
        <w:noProof/>
        <w:lang w:eastAsia="el-GR"/>
      </w:rPr>
      <w:drawing>
        <wp:inline distT="0" distB="0" distL="0" distR="0" wp14:anchorId="223E9700">
          <wp:extent cx="4383405" cy="597535"/>
          <wp:effectExtent l="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3405" cy="59753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29DD" w:rsidRDefault="008629DD" w:rsidP="00043015">
      <w:pPr>
        <w:spacing w:after="0" w:line="240" w:lineRule="auto"/>
      </w:pPr>
      <w:r>
        <w:separator/>
      </w:r>
    </w:p>
  </w:footnote>
  <w:footnote w:type="continuationSeparator" w:id="0">
    <w:p w:rsidR="008629DD" w:rsidRDefault="008629DD" w:rsidP="000430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015" w:rsidRDefault="006028C6" w:rsidP="006028C6">
    <w:pPr>
      <w:jc w:val="center"/>
    </w:pPr>
    <w:r>
      <w:rPr>
        <w:noProof/>
        <w:lang w:eastAsia="el-GR"/>
      </w:rPr>
      <w:drawing>
        <wp:inline distT="0" distB="0" distL="0" distR="0" wp14:anchorId="3681F730">
          <wp:extent cx="4243070" cy="560705"/>
          <wp:effectExtent l="0" t="0" r="508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3070" cy="5607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E799E"/>
    <w:multiLevelType w:val="hybridMultilevel"/>
    <w:tmpl w:val="F5901D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0E8"/>
    <w:rsid w:val="00043015"/>
    <w:rsid w:val="0021297B"/>
    <w:rsid w:val="002D10E8"/>
    <w:rsid w:val="004C7DF4"/>
    <w:rsid w:val="006028C6"/>
    <w:rsid w:val="008629DD"/>
    <w:rsid w:val="00BB301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DB19C3"/>
  <w15:chartTrackingRefBased/>
  <w15:docId w15:val="{4ABEA6FC-24CA-4AEF-9973-65F1A22D2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Πλέγμα πίνακα2"/>
    <w:basedOn w:val="a1"/>
    <w:next w:val="a3"/>
    <w:uiPriority w:val="59"/>
    <w:rsid w:val="0004301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0430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BB301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4">
    <w:name w:val="Body Text"/>
    <w:basedOn w:val="a"/>
    <w:link w:val="Char"/>
    <w:uiPriority w:val="1"/>
    <w:qFormat/>
    <w:rsid w:val="00BB3017"/>
    <w:pPr>
      <w:widowControl w:val="0"/>
      <w:autoSpaceDE w:val="0"/>
      <w:autoSpaceDN w:val="0"/>
      <w:spacing w:after="0" w:line="240" w:lineRule="auto"/>
    </w:pPr>
    <w:rPr>
      <w:rFonts w:ascii="Calibri" w:eastAsia="Calibri" w:hAnsi="Calibri" w:cs="Calibri"/>
      <w:sz w:val="24"/>
      <w:szCs w:val="24"/>
    </w:rPr>
  </w:style>
  <w:style w:type="character" w:customStyle="1" w:styleId="Char">
    <w:name w:val="Σώμα κειμένου Char"/>
    <w:basedOn w:val="a0"/>
    <w:link w:val="a4"/>
    <w:uiPriority w:val="1"/>
    <w:rsid w:val="00BB3017"/>
    <w:rPr>
      <w:rFonts w:ascii="Calibri" w:eastAsia="Calibri" w:hAnsi="Calibri" w:cs="Calibri"/>
      <w:sz w:val="24"/>
      <w:szCs w:val="24"/>
    </w:rPr>
  </w:style>
  <w:style w:type="paragraph" w:customStyle="1" w:styleId="TableParagraph">
    <w:name w:val="Table Paragraph"/>
    <w:basedOn w:val="a"/>
    <w:uiPriority w:val="1"/>
    <w:qFormat/>
    <w:rsid w:val="00BB3017"/>
    <w:pPr>
      <w:widowControl w:val="0"/>
      <w:autoSpaceDE w:val="0"/>
      <w:autoSpaceDN w:val="0"/>
      <w:spacing w:after="0" w:line="240" w:lineRule="auto"/>
    </w:pPr>
    <w:rPr>
      <w:rFonts w:ascii="Calibri" w:eastAsia="Calibri" w:hAnsi="Calibri" w:cs="Calibri"/>
    </w:rPr>
  </w:style>
  <w:style w:type="paragraph" w:styleId="a5">
    <w:name w:val="header"/>
    <w:basedOn w:val="a"/>
    <w:link w:val="Char0"/>
    <w:uiPriority w:val="99"/>
    <w:unhideWhenUsed/>
    <w:rsid w:val="006028C6"/>
    <w:pPr>
      <w:tabs>
        <w:tab w:val="center" w:pos="4153"/>
        <w:tab w:val="right" w:pos="8306"/>
      </w:tabs>
      <w:spacing w:after="0" w:line="240" w:lineRule="auto"/>
    </w:pPr>
  </w:style>
  <w:style w:type="character" w:customStyle="1" w:styleId="Char0">
    <w:name w:val="Κεφαλίδα Char"/>
    <w:basedOn w:val="a0"/>
    <w:link w:val="a5"/>
    <w:uiPriority w:val="99"/>
    <w:rsid w:val="006028C6"/>
  </w:style>
  <w:style w:type="paragraph" w:styleId="a6">
    <w:name w:val="footer"/>
    <w:basedOn w:val="a"/>
    <w:link w:val="Char1"/>
    <w:uiPriority w:val="99"/>
    <w:unhideWhenUsed/>
    <w:rsid w:val="006028C6"/>
    <w:pPr>
      <w:tabs>
        <w:tab w:val="center" w:pos="4153"/>
        <w:tab w:val="right" w:pos="8306"/>
      </w:tabs>
      <w:spacing w:after="0" w:line="240" w:lineRule="auto"/>
    </w:pPr>
  </w:style>
  <w:style w:type="character" w:customStyle="1" w:styleId="Char1">
    <w:name w:val="Υποσέλιδο Char"/>
    <w:basedOn w:val="a0"/>
    <w:link w:val="a6"/>
    <w:uiPriority w:val="99"/>
    <w:rsid w:val="006028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5D53C-42B0-4A38-ACC7-A94BD3BBB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315</Words>
  <Characters>1704</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Τσιάβος Θεόδωρος</dc:creator>
  <cp:keywords/>
  <dc:description/>
  <cp:lastModifiedBy>Τσιάβος Θεόδωρος</cp:lastModifiedBy>
  <cp:revision>5</cp:revision>
  <dcterms:created xsi:type="dcterms:W3CDTF">2024-07-03T07:39:00Z</dcterms:created>
  <dcterms:modified xsi:type="dcterms:W3CDTF">2024-07-04T11:15:00Z</dcterms:modified>
</cp:coreProperties>
</file>