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C13DC1" w:rsidRPr="0090775A" w14:paraId="443C8733" w14:textId="77777777" w:rsidTr="008D7EE9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7066D70E" w14:textId="77777777" w:rsidR="00C13DC1" w:rsidRPr="0090775A" w:rsidRDefault="00C13DC1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34553770" w14:textId="77777777" w:rsidR="00C13DC1" w:rsidRPr="0090775A" w:rsidRDefault="00C13DC1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13DC1" w:rsidRPr="0090775A" w14:paraId="4B20ED50" w14:textId="77777777" w:rsidTr="008D7EE9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611B7C41" w14:textId="77777777" w:rsidR="00C13DC1" w:rsidRPr="002455B3" w:rsidRDefault="00C13DC1" w:rsidP="008D7EE9">
            <w:pPr>
              <w:pStyle w:val="TableParagraph"/>
              <w:spacing w:line="276" w:lineRule="auto"/>
              <w:ind w:left="116" w:right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55B3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>«</w:t>
            </w:r>
            <w:r w:rsidRPr="002455B3">
              <w:rPr>
                <w:b/>
                <w:sz w:val="22"/>
                <w:szCs w:val="22"/>
              </w:rPr>
              <w:t>Κι εγώ σε</w:t>
            </w:r>
            <w:r w:rsidRPr="002455B3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455B3">
              <w:rPr>
                <w:b/>
                <w:sz w:val="22"/>
                <w:szCs w:val="22"/>
              </w:rPr>
              <w:t>ακούω</w:t>
            </w:r>
            <w:r w:rsidRPr="002455B3"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14:paraId="767AA373" w14:textId="77777777" w:rsidR="00C13DC1" w:rsidRPr="0090775A" w:rsidRDefault="00C13DC1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889B4BC" wp14:editId="05E790A7">
                      <wp:extent cx="542925" cy="590550"/>
                      <wp:effectExtent l="0" t="0" r="28575" b="19050"/>
                      <wp:docPr id="843584841" name="Οβάλ 843584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61DCF8" w14:textId="77777777" w:rsidR="00C13DC1" w:rsidRPr="002A2B99" w:rsidRDefault="00C13DC1" w:rsidP="00C13D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89B4BC" id="Οβάλ 84358484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2761DCF8" w14:textId="77777777" w:rsidR="00C13DC1" w:rsidRPr="002A2B99" w:rsidRDefault="00C13DC1" w:rsidP="00C13D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59DD6AD0" w14:textId="77777777" w:rsidR="00C13DC1" w:rsidRPr="0090775A" w:rsidRDefault="00C13DC1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E57871B" w14:textId="77777777" w:rsidR="00C13DC1" w:rsidRPr="00900465" w:rsidRDefault="00C13DC1" w:rsidP="00C13DC1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autoSpaceDE/>
              <w:autoSpaceDN/>
              <w:spacing w:before="42" w:line="276" w:lineRule="auto"/>
              <w:ind w:right="156"/>
              <w:jc w:val="both"/>
              <w:rPr>
                <w:sz w:val="22"/>
                <w:szCs w:val="22"/>
              </w:rPr>
            </w:pPr>
            <w:r w:rsidRPr="00900465">
              <w:rPr>
                <w:spacing w:val="-1"/>
                <w:sz w:val="22"/>
                <w:szCs w:val="22"/>
              </w:rPr>
              <w:t>Να  ασκούνται</w:t>
            </w:r>
            <w:r w:rsidRPr="00900465">
              <w:rPr>
                <w:sz w:val="22"/>
                <w:szCs w:val="22"/>
              </w:rPr>
              <w:t xml:space="preserve"> στην ενεργητική </w:t>
            </w:r>
            <w:r w:rsidRPr="00900465">
              <w:rPr>
                <w:spacing w:val="-53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ακρόαση.</w:t>
            </w:r>
          </w:p>
          <w:p w14:paraId="1EE6CC9C" w14:textId="77777777" w:rsidR="00C13DC1" w:rsidRDefault="00C13DC1" w:rsidP="00C13DC1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46"/>
              <w:jc w:val="both"/>
              <w:rPr>
                <w:sz w:val="22"/>
                <w:szCs w:val="22"/>
              </w:rPr>
            </w:pPr>
            <w:r w:rsidRPr="00900465">
              <w:rPr>
                <w:spacing w:val="-1"/>
                <w:sz w:val="22"/>
                <w:szCs w:val="22"/>
              </w:rPr>
              <w:t xml:space="preserve">Να εξακριβώνουν </w:t>
            </w:r>
            <w:r w:rsidRPr="00900465">
              <w:rPr>
                <w:sz w:val="22"/>
                <w:szCs w:val="22"/>
              </w:rPr>
              <w:t>τη συναισθηματι</w:t>
            </w:r>
            <w:r w:rsidRPr="00900465">
              <w:rPr>
                <w:spacing w:val="-52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κή κατάσταση του άλλου και  να συμμετέχουν</w:t>
            </w:r>
            <w:r w:rsidRPr="00900465">
              <w:rPr>
                <w:spacing w:val="1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σε</w:t>
            </w:r>
            <w:r w:rsidRPr="00900465">
              <w:rPr>
                <w:spacing w:val="1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αυτή.</w:t>
            </w:r>
          </w:p>
          <w:p w14:paraId="1744402F" w14:textId="77777777" w:rsidR="00C13DC1" w:rsidRPr="00900465" w:rsidRDefault="00C13DC1" w:rsidP="00C13DC1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 συνεργάζονται σε ζευγάρια.</w:t>
            </w:r>
          </w:p>
          <w:p w14:paraId="305F17CD" w14:textId="77777777" w:rsidR="00C13DC1" w:rsidRPr="0090775A" w:rsidRDefault="00C13DC1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13DC1" w:rsidRPr="0090775A" w14:paraId="60285E29" w14:textId="77777777" w:rsidTr="008D7EE9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493CE7BC" w14:textId="77777777" w:rsidR="00C13DC1" w:rsidRPr="0090775A" w:rsidRDefault="00C13DC1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4092F0B0" w14:textId="77777777" w:rsidR="00C13DC1" w:rsidRPr="0090775A" w:rsidRDefault="00C13DC1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13DC1" w:rsidRPr="0090775A" w14:paraId="26CB83BD" w14:textId="77777777" w:rsidTr="008D7EE9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07B13D04" w14:textId="77777777" w:rsidR="00C13DC1" w:rsidRPr="0090775A" w:rsidRDefault="00C13DC1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</w:tcPr>
          <w:p w14:paraId="357E6811" w14:textId="77777777" w:rsidR="00C13DC1" w:rsidRPr="00C13DC1" w:rsidRDefault="00C13DC1" w:rsidP="008D7EE9">
            <w:pPr>
              <w:pStyle w:val="TableParagraph"/>
              <w:spacing w:before="1" w:line="276" w:lineRule="auto"/>
              <w:ind w:left="108" w:right="875"/>
              <w:rPr>
                <w:b/>
                <w:bCs/>
                <w:sz w:val="24"/>
                <w:lang w:val="el-GR"/>
              </w:rPr>
            </w:pPr>
            <w:r w:rsidRPr="00C13DC1">
              <w:rPr>
                <w:b/>
                <w:bCs/>
                <w:sz w:val="24"/>
                <w:lang w:val="el-GR"/>
              </w:rPr>
              <w:t xml:space="preserve">Εταιρική εργασία - «Το παιχνίδι των </w:t>
            </w:r>
            <w:r w:rsidRPr="00C13DC1">
              <w:rPr>
                <w:b/>
                <w:bCs/>
                <w:spacing w:val="-53"/>
                <w:sz w:val="24"/>
                <w:lang w:val="el-GR"/>
              </w:rPr>
              <w:t xml:space="preserve"> </w:t>
            </w:r>
            <w:r w:rsidRPr="00C13DC1">
              <w:rPr>
                <w:b/>
                <w:bCs/>
                <w:sz w:val="24"/>
                <w:lang w:val="el-GR"/>
              </w:rPr>
              <w:t>διδύμων»</w:t>
            </w:r>
          </w:p>
          <w:p w14:paraId="4D6B350F" w14:textId="77777777" w:rsidR="00C13DC1" w:rsidRDefault="00C13DC1" w:rsidP="008D7EE9">
            <w:pPr>
              <w:pStyle w:val="TableParagraph"/>
              <w:spacing w:before="1" w:line="276" w:lineRule="auto"/>
              <w:ind w:left="720" w:right="154"/>
              <w:jc w:val="both"/>
              <w:rPr>
                <w:sz w:val="22"/>
                <w:szCs w:val="22"/>
              </w:rPr>
            </w:pPr>
            <w:r w:rsidRPr="00C13DC1">
              <w:rPr>
                <w:sz w:val="22"/>
                <w:szCs w:val="22"/>
                <w:lang w:val="el-GR"/>
              </w:rPr>
              <w:t xml:space="preserve">Οι μαθητές/τριες χωρίζονται σε ζευγάρια για να </w:t>
            </w:r>
            <w:r w:rsidRPr="00C13DC1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C13DC1">
              <w:rPr>
                <w:sz w:val="22"/>
                <w:szCs w:val="22"/>
                <w:lang w:val="el-GR"/>
              </w:rPr>
              <w:t xml:space="preserve">παίξουν «το παιχνίδι των διδύμων». </w:t>
            </w:r>
            <w:r w:rsidRPr="00467A28">
              <w:rPr>
                <w:sz w:val="22"/>
                <w:szCs w:val="22"/>
              </w:rPr>
              <w:t>Αυτό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μπορεί ναι γίνει τυχαία (π. χ.  διαλέγουν κάρτες από ένα σακουλάκι που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περιέχει εις διπλούν τόσους αριθμούς όσα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και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ζευγάρια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που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θέλουμε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 δημιουργήσουμε).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Κάθε </w:t>
            </w:r>
            <w:r>
              <w:rPr>
                <w:sz w:val="22"/>
                <w:szCs w:val="22"/>
              </w:rPr>
              <w:t>μαθητής/τρια</w:t>
            </w:r>
            <w:r w:rsidRPr="00467A28">
              <w:rPr>
                <w:sz w:val="22"/>
                <w:szCs w:val="22"/>
              </w:rPr>
              <w:t xml:space="preserve"> διηγείται μ</w:t>
            </w:r>
            <w:r>
              <w:rPr>
                <w:sz w:val="22"/>
                <w:szCs w:val="22"/>
              </w:rPr>
              <w:t>ί</w:t>
            </w:r>
            <w:r w:rsidRPr="00467A28">
              <w:rPr>
                <w:sz w:val="22"/>
                <w:szCs w:val="22"/>
              </w:rPr>
              <w:t xml:space="preserve">α ιστορία που </w:t>
            </w:r>
            <w:r>
              <w:rPr>
                <w:sz w:val="22"/>
                <w:szCs w:val="22"/>
              </w:rPr>
              <w:t xml:space="preserve">το ζευγάρι </w:t>
            </w:r>
            <w:r w:rsidRPr="00467A28">
              <w:rPr>
                <w:sz w:val="22"/>
                <w:szCs w:val="22"/>
              </w:rPr>
              <w:t>του</w:t>
            </w:r>
            <w:r>
              <w:rPr>
                <w:sz w:val="22"/>
                <w:szCs w:val="22"/>
              </w:rPr>
              <w:t>/της</w:t>
            </w:r>
            <w:r w:rsidRPr="00467A28">
              <w:rPr>
                <w:sz w:val="22"/>
                <w:szCs w:val="22"/>
              </w:rPr>
              <w:t xml:space="preserve"> πρέπει να σχολιάζει ανάλογα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(πάντα σε α΄ πρόσωπο), περιγράφοντας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κάθε φορά τι νομίζει ότι αισθάνεται,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διακόπτοντάς τον</w:t>
            </w:r>
            <w:r>
              <w:rPr>
                <w:sz w:val="22"/>
                <w:szCs w:val="22"/>
              </w:rPr>
              <w:t>/την</w:t>
            </w:r>
            <w:r w:rsidRPr="00467A28">
              <w:rPr>
                <w:sz w:val="22"/>
                <w:szCs w:val="22"/>
              </w:rPr>
              <w:t xml:space="preserve"> (για αναλυτικές οδηγίες,</w:t>
            </w:r>
            <w:r w:rsidRPr="00467A28">
              <w:rPr>
                <w:spacing w:val="-5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βλ.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στο «Οδηγίες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για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παιχνίδι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των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διδύμων»).Στη συνέχεια, όλα τα ζευγάρια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συζητάνε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στην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ολομέλεια</w:t>
            </w:r>
            <w:r w:rsidRPr="00467A28">
              <w:rPr>
                <w:spacing w:val="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πώς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αισθάνθηκαν να είναι ο/η ομιλητής /τρια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και</w:t>
            </w:r>
            <w:r w:rsidRPr="00467A28">
              <w:rPr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ακούν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τον/την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ακροατή/τρια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σχολιάζει με αυτόν τον τρόπο όσα έλεγε,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καθώς και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</w:t>
            </w:r>
            <w:r w:rsidRPr="00467A28">
              <w:rPr>
                <w:spacing w:val="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πώς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ένιωθε ο/η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ακροατής/τρια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σε</w:t>
            </w:r>
            <w:r w:rsidRPr="00467A28">
              <w:rPr>
                <w:spacing w:val="-6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αυτή</w:t>
            </w:r>
            <w:r w:rsidRPr="00467A28">
              <w:rPr>
                <w:spacing w:val="-5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τη</w:t>
            </w:r>
            <w:r w:rsidRPr="00467A28">
              <w:rPr>
                <w:spacing w:val="-4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διαδικασία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και,</w:t>
            </w:r>
            <w:r w:rsidRPr="00467A28">
              <w:rPr>
                <w:spacing w:val="-5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τέλος, </w:t>
            </w:r>
            <w:r w:rsidRPr="00467A28">
              <w:rPr>
                <w:i/>
                <w:sz w:val="22"/>
                <w:szCs w:val="22"/>
              </w:rPr>
              <w:t>τι</w:t>
            </w:r>
            <w:r w:rsidRPr="00467A28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</w:t>
            </w:r>
            <w:r>
              <w:rPr>
                <w:sz w:val="22"/>
                <w:szCs w:val="22"/>
              </w:rPr>
              <w:t>ους</w:t>
            </w:r>
            <w:r w:rsidRPr="00467A28">
              <w:rPr>
                <w:sz w:val="22"/>
                <w:szCs w:val="22"/>
              </w:rPr>
              <w:t xml:space="preserve"> βοήθησε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καταλάβουν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συναισθήματα</w:t>
            </w:r>
            <w:r w:rsidRPr="005B4F03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του</w:t>
            </w:r>
            <w:r w:rsidRPr="005312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της συμμαθητή/τριάς τους.</w:t>
            </w:r>
          </w:p>
          <w:p w14:paraId="24DF54F8" w14:textId="77777777" w:rsidR="00C13DC1" w:rsidRPr="005B4F03" w:rsidRDefault="00C13DC1" w:rsidP="008D7EE9">
            <w:pPr>
              <w:pStyle w:val="TableParagraph"/>
              <w:spacing w:before="1" w:line="276" w:lineRule="auto"/>
              <w:ind w:left="720" w:right="154"/>
              <w:jc w:val="both"/>
              <w:rPr>
                <w:sz w:val="22"/>
                <w:szCs w:val="22"/>
              </w:rPr>
            </w:pPr>
            <w:r w:rsidRPr="005B4F03">
              <w:rPr>
                <w:b/>
                <w:bCs/>
                <w:sz w:val="22"/>
                <w:szCs w:val="22"/>
              </w:rPr>
              <w:t>Πρόταση για περαιτέρω αξιοποίηση</w:t>
            </w:r>
            <w:r w:rsidRPr="00467A28">
              <w:rPr>
                <w:sz w:val="22"/>
                <w:szCs w:val="22"/>
              </w:rPr>
              <w:t>: Με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βάση το παιχνίδι αυτό, είναι δυνατό να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δημιουργηθούν πρόσθετες δραστηριότητες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για να βοηθήσουν </w:t>
            </w:r>
            <w:r>
              <w:rPr>
                <w:sz w:val="22"/>
                <w:szCs w:val="22"/>
              </w:rPr>
              <w:t xml:space="preserve">τους μαθητές/τριες 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αναγνωρίσουν και να αντικατοπτρίσουν τη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συναισθηματική κατάσταση του άλλου με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συγκεκριμένα συναισθήματα. Τα ζευγάρια,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για παράδειγμα, μπορούν, σε συνεργασία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με τον Καθηγητή Πληροφορικής,</w:t>
            </w:r>
            <w:r w:rsidRPr="00467A28">
              <w:rPr>
                <w:spacing w:val="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δημιουργήσουν</w:t>
            </w:r>
            <w:r w:rsidRPr="00467A28">
              <w:rPr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στο</w:t>
            </w:r>
            <w:r w:rsidRPr="00467A28">
              <w:rPr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εργαστήριο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πληροφορικής του σχολείου </w:t>
            </w:r>
            <w:hyperlink r:id="rId9" w:history="1">
              <w:r w:rsidRPr="005312B3">
                <w:rPr>
                  <w:rStyle w:val="-"/>
                  <w:sz w:val="22"/>
                  <w:szCs w:val="22"/>
                </w:rPr>
                <w:t>“avatars”</w:t>
              </w:r>
            </w:hyperlink>
            <w:r w:rsidRPr="00467A28">
              <w:rPr>
                <w:sz w:val="22"/>
                <w:szCs w:val="22"/>
              </w:rPr>
              <w:t xml:space="preserve"> με</w:t>
            </w:r>
            <w:r w:rsidRPr="005B4F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α</w:t>
            </w:r>
            <w:r w:rsidRPr="00467A28">
              <w:rPr>
                <w:sz w:val="22"/>
                <w:szCs w:val="22"/>
              </w:rPr>
              <w:t>υτές τις διαφορετικές εκφράσεις και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συναισθήματα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4CD6532E" w14:textId="77777777" w:rsidR="00951C5B" w:rsidRPr="00C13DC1" w:rsidRDefault="00951C5B" w:rsidP="00C13DC1"/>
    <w:sectPr w:rsidR="00951C5B" w:rsidRPr="00C13DC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06E71" w14:textId="77777777" w:rsidR="00A85D9F" w:rsidRDefault="00A85D9F" w:rsidP="003D3741">
      <w:r>
        <w:separator/>
      </w:r>
    </w:p>
  </w:endnote>
  <w:endnote w:type="continuationSeparator" w:id="0">
    <w:p w14:paraId="26A9D617" w14:textId="77777777" w:rsidR="00A85D9F" w:rsidRDefault="00A85D9F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8AC29" w14:textId="77777777" w:rsidR="00A85D9F" w:rsidRDefault="00A85D9F" w:rsidP="003D3741">
      <w:r>
        <w:separator/>
      </w:r>
    </w:p>
  </w:footnote>
  <w:footnote w:type="continuationSeparator" w:id="0">
    <w:p w14:paraId="1DA2798B" w14:textId="77777777" w:rsidR="00A85D9F" w:rsidRDefault="00A85D9F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4221"/>
    <w:multiLevelType w:val="hybridMultilevel"/>
    <w:tmpl w:val="38AEC7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27F70D2"/>
    <w:multiLevelType w:val="hybridMultilevel"/>
    <w:tmpl w:val="FE42D0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7"/>
  </w:num>
  <w:num w:numId="2" w16cid:durableId="1548447890">
    <w:abstractNumId w:val="9"/>
  </w:num>
  <w:num w:numId="3" w16cid:durableId="1785342485">
    <w:abstractNumId w:val="5"/>
  </w:num>
  <w:num w:numId="4" w16cid:durableId="2046641232">
    <w:abstractNumId w:val="4"/>
  </w:num>
  <w:num w:numId="5" w16cid:durableId="365763861">
    <w:abstractNumId w:val="1"/>
  </w:num>
  <w:num w:numId="6" w16cid:durableId="1214276014">
    <w:abstractNumId w:val="11"/>
  </w:num>
  <w:num w:numId="7" w16cid:durableId="1364860849">
    <w:abstractNumId w:val="10"/>
  </w:num>
  <w:num w:numId="8" w16cid:durableId="1047141528">
    <w:abstractNumId w:val="3"/>
  </w:num>
  <w:num w:numId="9" w16cid:durableId="12998979">
    <w:abstractNumId w:val="2"/>
  </w:num>
  <w:num w:numId="10" w16cid:durableId="1036613495">
    <w:abstractNumId w:val="6"/>
  </w:num>
  <w:num w:numId="11" w16cid:durableId="366682493">
    <w:abstractNumId w:val="8"/>
  </w:num>
  <w:num w:numId="12" w16cid:durableId="8974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F461A"/>
    <w:rsid w:val="0011154D"/>
    <w:rsid w:val="00147B2F"/>
    <w:rsid w:val="00175760"/>
    <w:rsid w:val="00240D12"/>
    <w:rsid w:val="00252F8C"/>
    <w:rsid w:val="00314C67"/>
    <w:rsid w:val="003D3741"/>
    <w:rsid w:val="00424BDD"/>
    <w:rsid w:val="00427927"/>
    <w:rsid w:val="004607B6"/>
    <w:rsid w:val="00471DC8"/>
    <w:rsid w:val="004E57CF"/>
    <w:rsid w:val="00522DFA"/>
    <w:rsid w:val="00597D5C"/>
    <w:rsid w:val="00673881"/>
    <w:rsid w:val="006748C7"/>
    <w:rsid w:val="00743BEB"/>
    <w:rsid w:val="0079688B"/>
    <w:rsid w:val="00901928"/>
    <w:rsid w:val="00951C5B"/>
    <w:rsid w:val="00986CD8"/>
    <w:rsid w:val="009A238B"/>
    <w:rsid w:val="00A15AD3"/>
    <w:rsid w:val="00A16697"/>
    <w:rsid w:val="00A45A07"/>
    <w:rsid w:val="00A82D79"/>
    <w:rsid w:val="00A85D9F"/>
    <w:rsid w:val="00B65FDF"/>
    <w:rsid w:val="00BA7337"/>
    <w:rsid w:val="00C13DC1"/>
    <w:rsid w:val="00C52388"/>
    <w:rsid w:val="00CB3625"/>
    <w:rsid w:val="00DA0FDE"/>
    <w:rsid w:val="00DC40D0"/>
    <w:rsid w:val="00DF17D5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vatarmake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3</cp:revision>
  <dcterms:created xsi:type="dcterms:W3CDTF">2024-08-17T12:35:00Z</dcterms:created>
  <dcterms:modified xsi:type="dcterms:W3CDTF">2024-08-24T15:12:00Z</dcterms:modified>
</cp:coreProperties>
</file>