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101384" w:rsidRPr="009231A8" w14:paraId="1AC0B7D8" w14:textId="77777777" w:rsidTr="00C8455C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1AA5FD5B" w14:textId="77777777" w:rsidR="00101384" w:rsidRPr="009231A8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6CF554BD" w14:textId="77777777" w:rsidR="00101384" w:rsidRPr="009231A8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101384" w:rsidRPr="009231A8" w14:paraId="3767F28C" w14:textId="77777777" w:rsidTr="00C8455C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6E59A392" w14:textId="77777777" w:rsidR="00101384" w:rsidRPr="009231A8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FE50A87" w14:textId="77777777" w:rsidR="00101384" w:rsidRPr="001B59B4" w:rsidRDefault="00101384" w:rsidP="00C8455C">
            <w:pPr>
              <w:pStyle w:val="TableParagraph"/>
              <w:spacing w:before="34" w:line="276" w:lineRule="auto"/>
              <w:ind w:left="258" w:right="258" w:firstLine="6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  <w:r w:rsidRPr="001B59B4">
              <w:rPr>
                <w:rFonts w:asciiTheme="minorHAnsi" w:hAnsiTheme="minorHAnsi" w:cstheme="minorHAnsi"/>
                <w:bCs/>
                <w:lang w:val="el-GR"/>
              </w:rPr>
              <w:t>«Έκθεση για την παιδική</w:t>
            </w:r>
            <w:r w:rsidRPr="001B59B4">
              <w:rPr>
                <w:rFonts w:asciiTheme="minorHAnsi" w:hAnsiTheme="minorHAnsi" w:cstheme="minorHAnsi"/>
                <w:bCs/>
                <w:spacing w:val="-12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bCs/>
                <w:lang w:val="el-GR"/>
              </w:rPr>
              <w:t>χαρά</w:t>
            </w:r>
            <w:r w:rsidRPr="001B59B4">
              <w:rPr>
                <w:rFonts w:asciiTheme="minorHAnsi" w:hAnsiTheme="minorHAnsi" w:cstheme="minorHAnsi"/>
                <w:bCs/>
                <w:spacing w:val="-11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bCs/>
                <w:lang w:val="el-GR"/>
              </w:rPr>
              <w:t xml:space="preserve">του </w:t>
            </w:r>
            <w:r w:rsidRPr="001B59B4">
              <w:rPr>
                <w:rFonts w:asciiTheme="minorHAnsi" w:hAnsiTheme="minorHAnsi" w:cstheme="minorHAnsi"/>
                <w:bCs/>
                <w:spacing w:val="-2"/>
                <w:lang w:val="el-GR"/>
              </w:rPr>
              <w:t>μέλλοντος»</w:t>
            </w:r>
          </w:p>
          <w:p w14:paraId="10D1CBDD" w14:textId="77777777" w:rsidR="00101384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B86A9A3" w14:textId="77777777" w:rsidR="00101384" w:rsidRPr="009231A8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22A8AA8" wp14:editId="3515FD90">
                      <wp:extent cx="360000" cy="360000"/>
                      <wp:effectExtent l="0" t="0" r="21590" b="21590"/>
                      <wp:docPr id="4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3CB906" w14:textId="77777777" w:rsidR="00101384" w:rsidRPr="002A2B99" w:rsidRDefault="00101384" w:rsidP="00101384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22A8AA8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" strokecolor="#b66d31" strokeweight="2pt">
                      <v:fill r:id="rId8" o:title="" recolor="t" rotate="t" type="frame"/>
                      <v:textbox>
                        <w:txbxContent>
                          <w:p w14:paraId="743CB906" w14:textId="77777777" w:rsidR="00101384" w:rsidRPr="002A2B99" w:rsidRDefault="00101384" w:rsidP="00101384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5826AF93" w14:textId="77777777" w:rsidR="00101384" w:rsidRDefault="00101384" w:rsidP="00C8455C">
            <w:pPr>
              <w:pStyle w:val="TableParagraph"/>
              <w:spacing w:line="276" w:lineRule="auto"/>
              <w:ind w:left="104" w:right="143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5F2A80AE" w14:textId="77777777" w:rsidR="00101384" w:rsidRDefault="00101384" w:rsidP="00C8455C">
            <w:pPr>
              <w:pStyle w:val="TableParagraph"/>
              <w:spacing w:line="276" w:lineRule="auto"/>
              <w:ind w:left="104" w:right="143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DA5BB8">
              <w:rPr>
                <w:rFonts w:asciiTheme="minorHAnsi" w:hAnsiTheme="minorHAnsi" w:cstheme="minorHAnsi"/>
                <w:iCs/>
                <w:lang w:val="el-GR"/>
              </w:rPr>
              <w:t xml:space="preserve">Στο 7ο και τελευταίο ενθαρρύνουμε </w:t>
            </w:r>
            <w:r>
              <w:rPr>
                <w:rFonts w:asciiTheme="minorHAnsi" w:hAnsiTheme="minorHAnsi" w:cstheme="minorHAnsi"/>
                <w:iCs/>
                <w:lang w:val="el-GR"/>
              </w:rPr>
              <w:t>τους/τις μαθητές/</w:t>
            </w:r>
            <w:proofErr w:type="spellStart"/>
            <w:r>
              <w:rPr>
                <w:rFonts w:asciiTheme="minorHAnsi" w:hAnsiTheme="minorHAnsi" w:cstheme="minorHAnsi"/>
                <w:iCs/>
                <w:lang w:val="el-GR"/>
              </w:rPr>
              <w:t>τριες</w:t>
            </w:r>
            <w:proofErr w:type="spellEnd"/>
            <w:r w:rsidRPr="00DA5BB8">
              <w:rPr>
                <w:rFonts w:asciiTheme="minorHAnsi" w:hAnsiTheme="minorHAnsi" w:cstheme="minorHAnsi"/>
                <w:iCs/>
                <w:lang w:val="el-GR"/>
              </w:rPr>
              <w:t xml:space="preserve"> </w:t>
            </w:r>
          </w:p>
          <w:p w14:paraId="7C976AB9" w14:textId="77777777" w:rsidR="00101384" w:rsidRPr="00DA5BB8" w:rsidRDefault="00101384" w:rsidP="00101384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43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DA5BB8">
              <w:rPr>
                <w:rFonts w:asciiTheme="minorHAnsi" w:hAnsiTheme="minorHAnsi" w:cstheme="minorHAnsi"/>
                <w:iCs/>
                <w:lang w:val="el-GR"/>
              </w:rPr>
              <w:t>να οργανώσουν μια εκδήλωση στην</w:t>
            </w:r>
            <w:r w:rsidRPr="00DA5BB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οποία</w:t>
            </w:r>
            <w:r w:rsidRPr="00DA5BB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θα</w:t>
            </w:r>
            <w:r w:rsidRPr="00DA5BB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παρουσιάσουν</w:t>
            </w:r>
            <w:r w:rsidRPr="00DA5BB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τον τρόπο</w:t>
            </w:r>
            <w:r w:rsidRPr="00DA5BB8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που</w:t>
            </w:r>
            <w:r w:rsidRPr="00DA5BB8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εργάστηκαν,</w:t>
            </w:r>
            <w:r w:rsidRPr="00DA5BB8">
              <w:rPr>
                <w:rFonts w:asciiTheme="minorHAnsi" w:hAnsiTheme="minorHAnsi" w:cstheme="minorHAnsi"/>
                <w:iCs/>
                <w:spacing w:val="-3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τις</w:t>
            </w:r>
            <w:r w:rsidRPr="00DA5BB8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προτάσεις</w:t>
            </w:r>
            <w:r w:rsidRPr="00DA5BB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τους</w:t>
            </w:r>
            <w:r w:rsidRPr="00DA5BB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για την μελλοντική παιδική χαρά και τα παιχνίδια της, όπως αυτές έχουν</w:t>
            </w:r>
            <w:r>
              <w:rPr>
                <w:rFonts w:asciiTheme="minorHAnsi" w:hAnsiTheme="minorHAnsi" w:cstheme="minorHAnsi"/>
                <w:iCs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διαμορφωθεί</w:t>
            </w:r>
            <w:r w:rsidRPr="00DA5BB8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μετά</w:t>
            </w:r>
            <w:r w:rsidRPr="00DA5BB8">
              <w:rPr>
                <w:rFonts w:asciiTheme="minorHAnsi" w:hAnsiTheme="minorHAnsi" w:cstheme="minorHAnsi"/>
                <w:iCs/>
                <w:spacing w:val="-11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την</w:t>
            </w:r>
            <w:r w:rsidRPr="00DA5BB8">
              <w:rPr>
                <w:rFonts w:asciiTheme="minorHAnsi" w:hAnsiTheme="minorHAnsi" w:cstheme="minorHAnsi"/>
                <w:iCs/>
                <w:spacing w:val="-6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ανατροφοδότηση</w:t>
            </w:r>
            <w:r w:rsidRPr="00DA5BB8">
              <w:rPr>
                <w:rFonts w:asciiTheme="minorHAnsi" w:hAnsiTheme="minorHAnsi" w:cstheme="minorHAnsi"/>
                <w:iCs/>
                <w:spacing w:val="-10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lang w:val="el-GR"/>
              </w:rPr>
              <w:t>των</w:t>
            </w:r>
            <w:r w:rsidRPr="00DA5BB8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DA5BB8">
              <w:rPr>
                <w:rFonts w:asciiTheme="minorHAnsi" w:hAnsiTheme="minorHAnsi" w:cstheme="minorHAnsi"/>
                <w:iCs/>
                <w:spacing w:val="-2"/>
                <w:lang w:val="el-GR"/>
              </w:rPr>
              <w:t>ειδικών</w:t>
            </w:r>
            <w:r w:rsidRPr="00E455AE">
              <w:rPr>
                <w:rFonts w:asciiTheme="minorHAnsi" w:hAnsiTheme="minorHAnsi" w:cstheme="minorHAnsi"/>
                <w:i/>
                <w:spacing w:val="-2"/>
                <w:lang w:val="el-GR"/>
              </w:rPr>
              <w:t>.</w:t>
            </w:r>
          </w:p>
          <w:p w14:paraId="57E64167" w14:textId="77777777" w:rsidR="00101384" w:rsidRPr="009231A8" w:rsidRDefault="00101384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101384" w:rsidRPr="009231A8" w14:paraId="1461AC25" w14:textId="77777777" w:rsidTr="00C8455C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29D0AE71" w14:textId="77777777" w:rsidR="00101384" w:rsidRPr="00DA5BB8" w:rsidRDefault="00101384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45C0E6C3" w14:textId="77777777" w:rsidR="00101384" w:rsidRPr="009231A8" w:rsidRDefault="00101384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101384" w:rsidRPr="009231A8" w14:paraId="0FE93F35" w14:textId="77777777" w:rsidTr="00C8455C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0215D11A" w14:textId="77777777" w:rsidR="00101384" w:rsidRPr="009231A8" w:rsidRDefault="00101384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1A0374C4" w14:textId="77777777" w:rsidR="00101384" w:rsidRDefault="00101384" w:rsidP="00C8455C">
            <w:pPr>
              <w:pStyle w:val="TableParagraph"/>
              <w:spacing w:line="276" w:lineRule="auto"/>
              <w:ind w:left="104" w:right="103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11A33E07" w14:textId="77777777" w:rsidR="00101384" w:rsidRPr="00E455AE" w:rsidRDefault="00101384" w:rsidP="00C8455C">
            <w:pPr>
              <w:pStyle w:val="TableParagraph"/>
              <w:spacing w:line="276" w:lineRule="auto"/>
              <w:ind w:left="104" w:right="103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βήμα:</w:t>
            </w:r>
            <w:r w:rsidRPr="00E455AE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>Σ</w:t>
            </w:r>
            <w:r w:rsidRPr="00E455AE">
              <w:rPr>
                <w:rFonts w:asciiTheme="minorHAnsi" w:hAnsiTheme="minorHAnsi" w:cstheme="minorHAnsi"/>
                <w:lang w:val="el-GR"/>
              </w:rPr>
              <w:t>υντονίζουμε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συζήτηση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για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τις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διαδικασίες</w:t>
            </w:r>
            <w:r w:rsidRPr="00E455AE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που</w:t>
            </w:r>
            <w:r w:rsidRPr="00E455AE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χρειάζεται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η οργάνωση και η διεξαγωγή της εκδήλωσης.</w:t>
            </w:r>
          </w:p>
          <w:p w14:paraId="3E8F4D36" w14:textId="77777777" w:rsidR="00101384" w:rsidRPr="001B59B4" w:rsidRDefault="00101384" w:rsidP="00C8455C">
            <w:pPr>
              <w:pStyle w:val="TableParagraph"/>
              <w:spacing w:before="124"/>
              <w:ind w:left="109"/>
              <w:jc w:val="both"/>
              <w:rPr>
                <w:rFonts w:asciiTheme="minorHAnsi" w:hAnsiTheme="minorHAnsi" w:cstheme="minorHAnsi"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spacing w:val="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b/>
                <w:spacing w:val="-2"/>
                <w:lang w:val="el-GR"/>
              </w:rPr>
              <w:t>βήμα:</w:t>
            </w: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Οι</w:t>
            </w:r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μαθητές/</w:t>
            </w:r>
            <w:proofErr w:type="spellStart"/>
            <w:r w:rsidRPr="00E455AE">
              <w:rPr>
                <w:rFonts w:asciiTheme="minorHAnsi" w:hAnsiTheme="minorHAnsi" w:cstheme="minorHAnsi"/>
                <w:lang w:val="el-GR"/>
              </w:rPr>
              <w:t>τριες</w:t>
            </w:r>
            <w:proofErr w:type="spellEnd"/>
            <w:r w:rsidRPr="00E455AE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πραγματοποιούν</w:t>
            </w:r>
            <w:r w:rsidRPr="00E455AE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την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εκδήλωση/έκθεση</w:t>
            </w:r>
            <w:r w:rsidRPr="00E455AE">
              <w:rPr>
                <w:rFonts w:asciiTheme="minorHAnsi" w:hAnsiTheme="minorHAnsi" w:cstheme="minorHAnsi"/>
                <w:spacing w:val="-8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και</w:t>
            </w:r>
            <w:r w:rsidRPr="00E455AE">
              <w:rPr>
                <w:rFonts w:asciiTheme="minorHAnsi" w:hAnsiTheme="minorHAnsi" w:cstheme="minorHAnsi"/>
                <w:spacing w:val="-7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lang w:val="el-GR"/>
              </w:rPr>
              <w:t>παρουσιάζουν το έργο τους. (Πληροφορίες για τον σχεδιασμό και την πραγματοποίηση παρουσιάσεων μπορείτε να βρείτε στον παρακάτω σύνδεσμο</w:t>
            </w:r>
            <w:r w:rsidRPr="001B59B4">
              <w:rPr>
                <w:rFonts w:asciiTheme="minorHAnsi" w:hAnsiTheme="minorHAnsi" w:cstheme="minorHAnsi"/>
                <w:lang w:val="el-GR"/>
              </w:rPr>
              <w:t>:</w:t>
            </w:r>
          </w:p>
          <w:p w14:paraId="1A91F313" w14:textId="77777777" w:rsidR="00101384" w:rsidRPr="001B59B4" w:rsidRDefault="00101384" w:rsidP="00C8455C">
            <w:pPr>
              <w:pStyle w:val="TableParagraph"/>
              <w:spacing w:before="124"/>
              <w:ind w:left="109"/>
              <w:rPr>
                <w:rFonts w:asciiTheme="minorHAnsi" w:hAnsiTheme="minorHAnsi" w:cstheme="minorHAnsi"/>
                <w:spacing w:val="-2"/>
                <w:lang w:val="el-GR"/>
              </w:rPr>
            </w:pPr>
            <w:r w:rsidRPr="00E455A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E455AE">
              <w:rPr>
                <w:rFonts w:asciiTheme="minorHAnsi" w:hAnsiTheme="minorHAnsi" w:cstheme="minorHAnsi"/>
                <w:color w:val="0000FF"/>
                <w:u w:val="single" w:color="0000FF"/>
              </w:rPr>
              <w:t>https</w:t>
            </w:r>
            <w:r w:rsidRPr="00E455AE">
              <w:rPr>
                <w:rFonts w:asciiTheme="minorHAnsi" w:hAnsiTheme="minorHAnsi" w:cstheme="minorHAnsi"/>
                <w:color w:val="0000FF"/>
                <w:u w:val="single" w:color="0000FF"/>
                <w:lang w:val="el-GR"/>
              </w:rPr>
              <w:t>://</w:t>
            </w:r>
            <w:r w:rsidRPr="00E455AE">
              <w:rPr>
                <w:rFonts w:asciiTheme="minorHAnsi" w:hAnsiTheme="minorHAnsi" w:cstheme="minorHAnsi"/>
                <w:color w:val="0000FF"/>
                <w:lang w:val="el-GR"/>
              </w:rPr>
              <w:t xml:space="preserve"> </w:t>
            </w:r>
            <w:hyperlink r:id="rId9"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www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living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-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democracy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.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com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el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textbooks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volume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-1/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part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-3/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unit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-2/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</w:rPr>
                <w:t>tool</w:t>
              </w:r>
              <w:r w:rsidRPr="00E455AE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el-GR"/>
                </w:rPr>
                <w:t>-10/</w:t>
              </w:r>
              <w:r w:rsidRPr="00E455AE">
                <w:rPr>
                  <w:rFonts w:asciiTheme="minorHAnsi" w:hAnsiTheme="minorHAnsi" w:cstheme="minorHAnsi"/>
                  <w:spacing w:val="-2"/>
                  <w:lang w:val="el-GR"/>
                </w:rPr>
                <w:t>).</w:t>
              </w:r>
            </w:hyperlink>
          </w:p>
          <w:p w14:paraId="6C26ED4D" w14:textId="5BFFA004" w:rsidR="00101384" w:rsidRPr="00634365" w:rsidRDefault="00101384" w:rsidP="00C8455C">
            <w:pPr>
              <w:pStyle w:val="TableParagraph"/>
              <w:spacing w:before="124"/>
              <w:ind w:left="109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455AE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E455AE">
              <w:rPr>
                <w:rFonts w:asciiTheme="minorHAnsi" w:hAnsiTheme="minorHAnsi" w:cstheme="minorHAnsi"/>
                <w:b/>
                <w:vertAlign w:val="superscript"/>
                <w:lang w:val="el-GR"/>
              </w:rPr>
              <w:t>ο</w:t>
            </w:r>
            <w:r w:rsidRPr="00E455AE">
              <w:rPr>
                <w:rFonts w:asciiTheme="minorHAnsi" w:hAnsiTheme="minorHAnsi" w:cstheme="minorHAnsi"/>
                <w:b/>
                <w:lang w:val="el-GR"/>
              </w:rPr>
              <w:t xml:space="preserve"> βήμα</w:t>
            </w:r>
            <w:r w:rsidRPr="00E455AE">
              <w:rPr>
                <w:rFonts w:asciiTheme="minorHAnsi" w:hAnsiTheme="minorHAnsi" w:cstheme="minorHAnsi"/>
                <w:lang w:val="el-GR"/>
              </w:rPr>
              <w:t>:</w:t>
            </w:r>
            <w:r w:rsidRPr="001B59B4">
              <w:rPr>
                <w:rFonts w:asciiTheme="minorHAnsi" w:hAnsiTheme="minorHAnsi" w:cstheme="minorHAnsi"/>
                <w:lang w:val="el-GR"/>
              </w:rPr>
              <w:t xml:space="preserve"> Στο</w:t>
            </w:r>
            <w:r w:rsidRPr="001B59B4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τέλος του</w:t>
            </w:r>
            <w:r w:rsidRPr="001B59B4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Εργαστηρίου ζητάμε</w:t>
            </w:r>
            <w:r w:rsidRPr="001B59B4">
              <w:rPr>
                <w:rFonts w:asciiTheme="minorHAnsi" w:hAnsiTheme="minorHAnsi" w:cstheme="minorHAnsi"/>
                <w:spacing w:val="-4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από</w:t>
            </w:r>
            <w:r w:rsidRPr="001B59B4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τα</w:t>
            </w:r>
            <w:r w:rsidRPr="001B59B4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παιδιά</w:t>
            </w:r>
            <w:r w:rsidRPr="001B59B4">
              <w:rPr>
                <w:rFonts w:asciiTheme="minorHAnsi" w:hAnsiTheme="minorHAnsi" w:cstheme="minorHAnsi"/>
                <w:spacing w:val="-6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να</w:t>
            </w:r>
            <w:r w:rsidRPr="001B59B4">
              <w:rPr>
                <w:rFonts w:asciiTheme="minorHAnsi" w:hAnsiTheme="minorHAnsi" w:cstheme="minorHAnsi"/>
                <w:spacing w:val="-5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lang w:val="el-GR"/>
              </w:rPr>
              <w:t>συμπληρώσουν</w:t>
            </w:r>
            <w:r w:rsidRPr="001B59B4">
              <w:rPr>
                <w:rFonts w:asciiTheme="minorHAnsi" w:hAnsiTheme="minorHAnsi" w:cstheme="minorHAnsi"/>
                <w:spacing w:val="-2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i/>
                <w:u w:val="single"/>
                <w:lang w:val="el-GR"/>
              </w:rPr>
              <w:t>το</w:t>
            </w:r>
            <w:r w:rsidRPr="001B59B4">
              <w:rPr>
                <w:rFonts w:asciiTheme="minorHAnsi" w:hAnsiTheme="minorHAnsi" w:cstheme="minorHAnsi"/>
                <w:i/>
                <w:spacing w:val="-1"/>
                <w:u w:val="single"/>
                <w:lang w:val="el-GR"/>
              </w:rPr>
              <w:t xml:space="preserve"> </w:t>
            </w:r>
            <w:r w:rsidRPr="001B59B4">
              <w:rPr>
                <w:rFonts w:asciiTheme="minorHAnsi" w:hAnsiTheme="minorHAnsi" w:cstheme="minorHAnsi"/>
                <w:i/>
                <w:u w:val="single"/>
                <w:lang w:val="el-GR"/>
              </w:rPr>
              <w:t>φύλλο</w:t>
            </w:r>
            <w:r w:rsidRPr="001B59B4">
              <w:rPr>
                <w:rFonts w:asciiTheme="minorHAnsi" w:hAnsiTheme="minorHAnsi" w:cstheme="minorHAnsi"/>
                <w:i/>
                <w:lang w:val="el-GR"/>
              </w:rPr>
              <w:t xml:space="preserve"> </w:t>
            </w:r>
            <w:proofErr w:type="spellStart"/>
            <w:r w:rsidRPr="001B59B4">
              <w:rPr>
                <w:rFonts w:asciiTheme="minorHAnsi" w:hAnsiTheme="minorHAnsi" w:cstheme="minorHAnsi"/>
                <w:i/>
                <w:u w:val="single"/>
                <w:lang w:val="el-GR"/>
              </w:rPr>
              <w:t>αναστοχασμού</w:t>
            </w:r>
            <w:proofErr w:type="spellEnd"/>
            <w:r w:rsidRPr="001B59B4">
              <w:rPr>
                <w:rFonts w:asciiTheme="minorHAnsi" w:hAnsiTheme="minorHAnsi" w:cstheme="minorHAnsi"/>
                <w:i/>
                <w:u w:val="single"/>
                <w:lang w:val="el-GR"/>
              </w:rPr>
              <w:t xml:space="preserve"> και το φύλλο </w:t>
            </w:r>
            <w:proofErr w:type="spellStart"/>
            <w:r w:rsidRPr="001B59B4">
              <w:rPr>
                <w:rFonts w:asciiTheme="minorHAnsi" w:hAnsiTheme="minorHAnsi" w:cstheme="minorHAnsi"/>
                <w:i/>
                <w:u w:val="single"/>
                <w:lang w:val="el-GR"/>
              </w:rPr>
              <w:t>αυτοαξιολόγησης</w:t>
            </w:r>
            <w:proofErr w:type="spellEnd"/>
            <w:r w:rsidR="00634365" w:rsidRPr="00634365">
              <w:rPr>
                <w:rFonts w:asciiTheme="minorHAnsi" w:hAnsiTheme="minorHAnsi" w:cstheme="minorHAnsi"/>
                <w:u w:val="single"/>
                <w:lang w:val="el-GR"/>
              </w:rPr>
              <w:t>,</w:t>
            </w:r>
            <w:bookmarkStart w:id="0" w:name="_GoBack"/>
            <w:bookmarkEnd w:id="0"/>
          </w:p>
          <w:p w14:paraId="2C6A952A" w14:textId="77777777" w:rsidR="00101384" w:rsidRPr="001B59B4" w:rsidRDefault="00101384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5044B653" w14:textId="77777777" w:rsidR="00A046DD" w:rsidRDefault="00A046DD"/>
    <w:sectPr w:rsidR="00A046D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090DF" w14:textId="77777777" w:rsidR="00604979" w:rsidRDefault="00604979" w:rsidP="00101384">
      <w:r>
        <w:separator/>
      </w:r>
    </w:p>
  </w:endnote>
  <w:endnote w:type="continuationSeparator" w:id="0">
    <w:p w14:paraId="7F7BE48F" w14:textId="77777777" w:rsidR="00604979" w:rsidRDefault="00604979" w:rsidP="0010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F628" w14:textId="5FFF5A83" w:rsidR="00101384" w:rsidRDefault="00101384" w:rsidP="00101384">
    <w:pPr>
      <w:pStyle w:val="a5"/>
      <w:tabs>
        <w:tab w:val="clear" w:pos="4153"/>
        <w:tab w:val="clear" w:pos="8306"/>
        <w:tab w:val="left" w:pos="20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DFDD5" w14:textId="77777777" w:rsidR="00604979" w:rsidRDefault="00604979" w:rsidP="00101384">
      <w:r>
        <w:separator/>
      </w:r>
    </w:p>
  </w:footnote>
  <w:footnote w:type="continuationSeparator" w:id="0">
    <w:p w14:paraId="56B18D2E" w14:textId="77777777" w:rsidR="00604979" w:rsidRDefault="00604979" w:rsidP="0010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EF261" w14:textId="5D2B44E8" w:rsidR="00101384" w:rsidRDefault="00101384" w:rsidP="00101384">
    <w:pPr>
      <w:pStyle w:val="a4"/>
      <w:jc w:val="center"/>
    </w:pPr>
  </w:p>
  <w:p w14:paraId="4083CE34" w14:textId="77777777" w:rsidR="00101384" w:rsidRDefault="00101384" w:rsidP="0010138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B5E7E"/>
    <w:multiLevelType w:val="hybridMultilevel"/>
    <w:tmpl w:val="9D3C8752"/>
    <w:lvl w:ilvl="0" w:tplc="0408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84"/>
    <w:rsid w:val="00101384"/>
    <w:rsid w:val="00604979"/>
    <w:rsid w:val="00634365"/>
    <w:rsid w:val="007947A0"/>
    <w:rsid w:val="00A046DD"/>
    <w:rsid w:val="00A50BD8"/>
    <w:rsid w:val="00D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E28BC"/>
  <w15:chartTrackingRefBased/>
  <w15:docId w15:val="{6DBA0CA1-3C32-4D30-A9B1-6D5CA68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84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101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013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10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138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01384"/>
    <w:rPr>
      <w:rFonts w:ascii="Calibri" w:eastAsia="Calibri" w:hAnsi="Calibri" w:cs="Arial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0138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01384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ving-democracy.com/el/textbooks/volume-1/part-3/unit-2/tool-10/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4</cp:revision>
  <dcterms:created xsi:type="dcterms:W3CDTF">2024-07-30T10:07:00Z</dcterms:created>
  <dcterms:modified xsi:type="dcterms:W3CDTF">2024-08-02T07:34:00Z</dcterms:modified>
</cp:coreProperties>
</file>