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3B1E21" w:rsidRPr="00E75261" w14:paraId="24E357A2" w14:textId="77777777" w:rsidTr="00C8455C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E01004B" w14:textId="77777777" w:rsidR="003B1E21" w:rsidRPr="00E75261" w:rsidRDefault="003B1E2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37752A45" w14:textId="77777777" w:rsidR="003B1E21" w:rsidRPr="00E75261" w:rsidRDefault="003B1E2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3B1E21" w:rsidRPr="00E75261" w14:paraId="3741D129" w14:textId="77777777" w:rsidTr="00C8455C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40A5AF07" w14:textId="77777777" w:rsidR="003B1E21" w:rsidRPr="00E75261" w:rsidRDefault="003B1E2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F387CD4" w14:textId="77777777" w:rsidR="003B1E21" w:rsidRDefault="003B1E21" w:rsidP="00C8455C">
            <w:pPr>
              <w:pStyle w:val="TableParagraph"/>
              <w:spacing w:before="34" w:line="278" w:lineRule="auto"/>
              <w:ind w:left="119" w:right="116" w:hanging="5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2519B054" w14:textId="77777777" w:rsidR="003B1E21" w:rsidRPr="005A0DD2" w:rsidRDefault="003B1E21" w:rsidP="00C8455C">
            <w:pPr>
              <w:pStyle w:val="TableParagraph"/>
              <w:spacing w:before="34" w:line="278" w:lineRule="auto"/>
              <w:ind w:left="119" w:right="116" w:hanging="5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  <w:r w:rsidRPr="005A0DD2">
              <w:rPr>
                <w:rFonts w:asciiTheme="minorHAnsi" w:hAnsiTheme="minorHAnsi" w:cstheme="minorHAnsi"/>
                <w:bCs/>
                <w:lang w:val="el-GR"/>
              </w:rPr>
              <w:t>«Μ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α φορά κ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 xml:space="preserve"> έναν κα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ρό</w:t>
            </w:r>
            <w:r w:rsidRPr="005A0DD2">
              <w:rPr>
                <w:rFonts w:asciiTheme="minorHAnsi" w:hAnsiTheme="minorHAnsi" w:cstheme="minorHAnsi"/>
                <w:bCs/>
                <w:spacing w:val="-8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ο</w:t>
            </w:r>
            <w:r w:rsidRPr="005A0DD2">
              <w:rPr>
                <w:rFonts w:asciiTheme="minorHAnsi" w:hAnsiTheme="minorHAnsi" w:cstheme="minorHAnsi"/>
                <w:bCs/>
                <w:spacing w:val="-12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παππούς</w:t>
            </w:r>
            <w:r w:rsidRPr="005A0DD2">
              <w:rPr>
                <w:rFonts w:asciiTheme="minorHAnsi" w:hAnsiTheme="minorHAnsi" w:cstheme="minorHAnsi"/>
                <w:bCs/>
                <w:spacing w:val="-7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κα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spacing w:val="-8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η γ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αγ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ά έπα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ζαν...»</w:t>
            </w:r>
          </w:p>
          <w:p w14:paraId="658E3BCA" w14:textId="77777777" w:rsidR="003B1E21" w:rsidRPr="00E75261" w:rsidRDefault="003B1E2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C9893D8" w14:textId="77777777" w:rsidR="003B1E21" w:rsidRPr="00E75261" w:rsidRDefault="003B1E2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75261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2E33779" wp14:editId="21D3F959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543379" w14:textId="77777777" w:rsidR="003B1E21" w:rsidRPr="002A2B99" w:rsidRDefault="003B1E21" w:rsidP="003B1E2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2E33779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Zujyw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" strokecolor="#b66d31" strokeweight="2pt">
                      <v:fill r:id="rId8" o:title="" recolor="t" rotate="t" type="frame"/>
                      <v:textbox>
                        <w:txbxContent>
                          <w:p w14:paraId="44543379" w14:textId="77777777" w:rsidR="003B1E21" w:rsidRPr="002A2B99" w:rsidRDefault="003B1E21" w:rsidP="003B1E2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246C88AE" w14:textId="77777777" w:rsidR="003B1E21" w:rsidRDefault="003B1E21" w:rsidP="00C8455C">
            <w:pPr>
              <w:pStyle w:val="TableParagraph"/>
              <w:spacing w:line="276" w:lineRule="auto"/>
              <w:ind w:left="104" w:right="103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72C4526D" w14:textId="77777777" w:rsidR="003B1E21" w:rsidRDefault="003B1E21" w:rsidP="00C8455C">
            <w:pPr>
              <w:pStyle w:val="TableParagraph"/>
              <w:spacing w:line="276" w:lineRule="auto"/>
              <w:ind w:left="104" w:right="103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lang w:val="el-GR"/>
              </w:rPr>
              <w:t>Το 2</w:t>
            </w:r>
            <w:r w:rsidRPr="005A0DD2">
              <w:rPr>
                <w:rFonts w:asciiTheme="minorHAnsi" w:hAnsiTheme="minorHAnsi" w:cstheme="minorHAnsi"/>
                <w:iCs/>
                <w:vertAlign w:val="superscript"/>
                <w:lang w:val="el-GR"/>
              </w:rPr>
              <w:t>ο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 xml:space="preserve"> εργαστήριο της αποστολής επικεντρώνεται στη σύγκριση του παρελθόντος και του παρόντος. Αποσκοπεί να βοηθήσει τα παιδιά</w:t>
            </w:r>
          </w:p>
          <w:p w14:paraId="709B09EB" w14:textId="77777777" w:rsidR="003B1E21" w:rsidRPr="005A0DD2" w:rsidRDefault="003B1E21" w:rsidP="003B1E21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03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lang w:val="el-GR"/>
              </w:rPr>
              <w:t>να συζητήσουν τις αλλαγές που έχουν διαδραματισθεί με το πέρασμα των χρόνων στους χώρους παιχνιδιού και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τα</w:t>
            </w:r>
            <w:r w:rsidRPr="005A0DD2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παιχνίδια</w:t>
            </w:r>
            <w:r w:rsidRPr="005A0DD2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</w:p>
          <w:p w14:paraId="06D872FD" w14:textId="77777777" w:rsidR="003B1E21" w:rsidRPr="005A0DD2" w:rsidRDefault="003B1E21" w:rsidP="003B1E21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03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5A0DD2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αναζητήσουν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απαντήσεις</w:t>
            </w:r>
            <w:r w:rsidRPr="005A0DD2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σε</w:t>
            </w:r>
            <w:r w:rsidRPr="005A0DD2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προσωπικά</w:t>
            </w:r>
            <w:r w:rsidRPr="005A0DD2"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ερωτήματα</w:t>
            </w:r>
            <w:r w:rsidRPr="005A0DD2"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 xml:space="preserve">μέσω </w:t>
            </w:r>
            <w:r w:rsidRPr="005A0DD2">
              <w:rPr>
                <w:rFonts w:asciiTheme="minorHAnsi" w:hAnsiTheme="minorHAnsi" w:cstheme="minorHAnsi"/>
                <w:iCs/>
                <w:spacing w:val="-2"/>
                <w:lang w:val="el-GR"/>
              </w:rPr>
              <w:t>συνεντεύξεων.</w:t>
            </w:r>
          </w:p>
          <w:p w14:paraId="38BFF5B4" w14:textId="77777777" w:rsidR="003B1E21" w:rsidRPr="00E75261" w:rsidRDefault="003B1E2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3B1E21" w:rsidRPr="00E75261" w14:paraId="01ACA071" w14:textId="77777777" w:rsidTr="00C8455C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301D268" w14:textId="77777777" w:rsidR="003B1E21" w:rsidRPr="00E75261" w:rsidRDefault="003B1E2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7F1C8AF" w14:textId="77777777" w:rsidR="003B1E21" w:rsidRPr="00E75261" w:rsidRDefault="003B1E2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752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B1E21" w:rsidRPr="00E75261" w14:paraId="24CC0B88" w14:textId="77777777" w:rsidTr="00C8455C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5693D1BC" w14:textId="77777777" w:rsidR="003B1E21" w:rsidRPr="00E75261" w:rsidRDefault="003B1E2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FE20C76" w14:textId="77777777" w:rsidR="003B1E21" w:rsidRDefault="003B1E2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C66E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  <w:r w:rsidRPr="003C66E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>ο</w:t>
            </w:r>
            <w:r w:rsidRPr="003C66E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βήμα:</w:t>
            </w:r>
            <w:r w:rsidRPr="003C66EA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Διαβάζουμε</w:t>
            </w:r>
            <w:r w:rsidRPr="003C66EA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</w:t>
            </w:r>
            <w:r w:rsidRPr="003C66EA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ολομέλεια</w:t>
            </w:r>
            <w:r w:rsidRPr="003C66EA">
              <w:rPr>
                <w:rFonts w:asciiTheme="minorHAnsi" w:hAnsiTheme="minorHAnsi" w:cstheme="minorHAnsi"/>
                <w:spacing w:val="-7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της τάξης</w:t>
            </w:r>
            <w:r w:rsidRPr="003C66EA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</w:t>
            </w:r>
            <w:r w:rsidRPr="003C66EA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κείμενο</w:t>
            </w:r>
            <w:r w:rsidRPr="003C66EA">
              <w:rPr>
                <w:rFonts w:asciiTheme="minorHAnsi" w:hAnsiTheme="minorHAnsi" w:cs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«Παραδοσιακά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Παιχνίδια»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(Ενότητα 11 βιβλίο Γλώσσας). Ζητάμε από τα παιδιά να παρακολουθήσουν</w:t>
            </w:r>
            <w:r w:rsidRPr="003C66EA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</w:t>
            </w:r>
            <w:r w:rsidRPr="003C66EA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προσοχή</w:t>
            </w:r>
            <w:r w:rsidRPr="003C66EA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</w:t>
            </w:r>
            <w:r w:rsidRPr="003C66EA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βίντεο</w:t>
            </w:r>
            <w:r w:rsidRPr="003C66EA">
              <w:rPr>
                <w:rFonts w:asciiTheme="minorHAnsi" w:hAnsiTheme="minorHAnsi" w:cstheme="minorHAnsi"/>
                <w:spacing w:val="-22"/>
                <w:sz w:val="22"/>
                <w:szCs w:val="22"/>
                <w:lang w:val="el-GR"/>
              </w:rPr>
              <w:t xml:space="preserve"> </w:t>
            </w:r>
            <w:r w:rsidR="00BE2597">
              <w:fldChar w:fldCharType="begin"/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instrText>HYPERLINK</w:instrText>
            </w:r>
            <w:r w:rsidR="00BE2597" w:rsidRPr="00F23B26">
              <w:rPr>
                <w:lang w:val="el-GR"/>
              </w:rPr>
              <w:instrText xml:space="preserve"> "</w:instrText>
            </w:r>
            <w:r w:rsidR="00BE2597">
              <w:instrText>https</w:instrText>
            </w:r>
            <w:r w:rsidR="00BE2597" w:rsidRPr="00F23B26">
              <w:rPr>
                <w:lang w:val="el-GR"/>
              </w:rPr>
              <w:instrText>://</w:instrText>
            </w:r>
            <w:r w:rsidR="00BE2597">
              <w:instrText>drive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google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com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file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d</w:instrText>
            </w:r>
            <w:r w:rsidR="00BE2597" w:rsidRPr="00F23B26">
              <w:rPr>
                <w:lang w:val="el-GR"/>
              </w:rPr>
              <w:instrText>/12</w:instrText>
            </w:r>
            <w:r w:rsidR="00BE2597">
              <w:instrText>bNdedjGu</w:instrText>
            </w:r>
            <w:r w:rsidR="00BE2597" w:rsidRPr="00F23B26">
              <w:rPr>
                <w:lang w:val="el-GR"/>
              </w:rPr>
              <w:instrText>7</w:instrText>
            </w:r>
            <w:r w:rsidR="00BE2597">
              <w:instrText>T</w:instrText>
            </w:r>
            <w:r w:rsidR="00BE2597" w:rsidRPr="00F23B26">
              <w:rPr>
                <w:lang w:val="el-GR"/>
              </w:rPr>
              <w:instrText>7</w:instrText>
            </w:r>
            <w:r w:rsidR="00BE2597">
              <w:instrText>jelyN</w:instrText>
            </w:r>
            <w:r w:rsidR="00BE2597" w:rsidRPr="00F23B26">
              <w:rPr>
                <w:lang w:val="el-GR"/>
              </w:rPr>
              <w:instrText>1_</w:instrText>
            </w:r>
            <w:r w:rsidR="00BE2597">
              <w:instrText>NJP</w:instrText>
            </w:r>
            <w:r w:rsidR="00BE2597" w:rsidRPr="00F23B26">
              <w:rPr>
                <w:lang w:val="el-GR"/>
              </w:rPr>
              <w:instrText>3</w:instrText>
            </w:r>
            <w:r w:rsidR="00BE2597">
              <w:instrText>rmx</w:instrText>
            </w:r>
            <w:r w:rsidR="00BE2597" w:rsidRPr="00F23B26">
              <w:rPr>
                <w:lang w:val="el-GR"/>
              </w:rPr>
              <w:instrText>4</w:instrText>
            </w:r>
            <w:r w:rsidR="00BE2597">
              <w:instrText>YATzU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view</w:instrText>
            </w:r>
            <w:r w:rsidR="00BE2597" w:rsidRPr="00F23B26">
              <w:rPr>
                <w:lang w:val="el-GR"/>
              </w:rPr>
              <w:instrText>?</w:instrText>
            </w:r>
            <w:r w:rsidR="00BE2597">
              <w:instrText>usp</w:instrText>
            </w:r>
            <w:r w:rsidR="00BE2597" w:rsidRPr="00F23B26">
              <w:rPr>
                <w:lang w:val="el-GR"/>
              </w:rPr>
              <w:instrText>=</w:instrText>
            </w:r>
            <w:r w:rsidR="00BE2597">
              <w:instrText>drive</w:instrText>
            </w:r>
            <w:r w:rsidR="00BE2597" w:rsidRPr="00F23B26">
              <w:rPr>
                <w:lang w:val="el-GR"/>
              </w:rPr>
              <w:instrText>_</w:instrText>
            </w:r>
            <w:r w:rsidR="00BE2597">
              <w:instrText>link</w:instrText>
            </w:r>
            <w:r w:rsidR="00BE2597" w:rsidRPr="00F23B26">
              <w:rPr>
                <w:lang w:val="el-GR"/>
              </w:rPr>
              <w:instrText>" \</w:instrText>
            </w:r>
            <w:r w:rsidR="00BE2597">
              <w:instrText>h</w:instrText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fldChar w:fldCharType="separate"/>
            </w:r>
            <w:r w:rsidRPr="003C66EA">
              <w:rPr>
                <w:rFonts w:asciiTheme="minorHAnsi" w:hAnsiTheme="minorHAnsi" w:cstheme="minorHAnsi"/>
                <w:color w:val="0000FF"/>
                <w:sz w:val="22"/>
                <w:szCs w:val="22"/>
                <w:u w:val="single" w:color="0000FF"/>
                <w:lang w:val="el-GR"/>
              </w:rPr>
              <w:t>«20</w:t>
            </w:r>
            <w:r w:rsidRPr="003C66EA">
              <w:rPr>
                <w:rFonts w:asciiTheme="minorHAnsi" w:hAnsiTheme="minorHAnsi" w:cstheme="minorHAnsi"/>
                <w:color w:val="0000FF"/>
                <w:spacing w:val="-4"/>
                <w:sz w:val="22"/>
                <w:szCs w:val="22"/>
                <w:u w:val="single" w:color="0000FF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color w:val="0000FF"/>
                <w:sz w:val="22"/>
                <w:szCs w:val="22"/>
                <w:u w:val="single" w:color="0000FF"/>
                <w:lang w:val="el-GR"/>
              </w:rPr>
              <w:t>παλιά και</w:t>
            </w:r>
            <w:r w:rsidRPr="003C66EA">
              <w:rPr>
                <w:rFonts w:asciiTheme="minorHAnsi" w:hAnsiTheme="minorHAnsi" w:cstheme="minorHAnsi"/>
                <w:color w:val="0000FF"/>
                <w:spacing w:val="-5"/>
                <w:sz w:val="22"/>
                <w:szCs w:val="22"/>
                <w:u w:val="single" w:color="0000FF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color w:val="0000FF"/>
                <w:sz w:val="22"/>
                <w:szCs w:val="22"/>
                <w:u w:val="single" w:color="0000FF"/>
                <w:lang w:val="el-GR"/>
              </w:rPr>
              <w:t>αγαπημένα παιχνίδια»</w:t>
            </w:r>
            <w:r w:rsidR="00BE2597">
              <w:rPr>
                <w:rFonts w:asciiTheme="minorHAnsi" w:hAnsiTheme="minorHAnsi" w:cstheme="minorHAnsi"/>
                <w:color w:val="0000FF"/>
                <w:sz w:val="22"/>
                <w:szCs w:val="22"/>
                <w:u w:val="single" w:color="0000FF"/>
              </w:rPr>
              <w:fldChar w:fldCharType="end"/>
            </w:r>
            <w:r w:rsidRPr="003C66EA">
              <w:rPr>
                <w:rFonts w:asciiTheme="minorHAnsi" w:hAnsiTheme="minorHAnsi" w:cstheme="minorHAnsi"/>
                <w:color w:val="0000FF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παροτρύνουμε την ανάπτυξη σχετικής συζήτησης στην ολομέλεια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1E0502AE" w14:textId="77777777" w:rsidR="003B1E21" w:rsidRDefault="003B1E2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14491C5" w14:textId="77777777" w:rsidR="003B1E21" w:rsidRPr="00E455AE" w:rsidRDefault="003B1E21" w:rsidP="00C8455C">
            <w:pPr>
              <w:pStyle w:val="TableParagraph"/>
              <w:spacing w:line="276" w:lineRule="auto"/>
              <w:ind w:left="104" w:right="10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βήμα: </w:t>
            </w:r>
            <w:r w:rsidRPr="00E455AE">
              <w:rPr>
                <w:rFonts w:asciiTheme="minorHAnsi" w:hAnsiTheme="minorHAnsi" w:cstheme="minorHAnsi"/>
                <w:lang w:val="el-GR"/>
              </w:rPr>
              <w:t>Ζητάμε από τα παιδιά να εργαστούν ομαδικά. Συγκεκριμένα, τα παιδιά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ενθαρρύνονται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σκεφτούν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και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39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συζητήσουν, όσα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γνωρίζουν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 πού και τι έπαιζαν οι παππούδες και οι γιαγιάδες τους</w:t>
            </w:r>
            <w:r w:rsidRPr="00E455AE">
              <w:rPr>
                <w:rFonts w:asciiTheme="minorHAnsi" w:hAnsiTheme="minorHAnsi" w:cstheme="minorHAnsi"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ή οι μεγαλύτεροι σε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ηλικία γείτονές τους πριν από πενήντα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(50) ή περισσότερα χρόνια, και κατόπιν να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συμπληρώσουν το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φύλλο</w:t>
            </w:r>
            <w:r w:rsidRPr="00E455AE">
              <w:rPr>
                <w:rFonts w:asciiTheme="minorHAnsi" w:hAnsiTheme="minorHAnsi" w:cstheme="minorHAnsi"/>
                <w:i/>
                <w:spacing w:val="-5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εργασίας</w:t>
            </w:r>
            <w:r w:rsidRPr="00E455AE">
              <w:rPr>
                <w:rFonts w:asciiTheme="minorHAnsi" w:hAnsiTheme="minorHAnsi" w:cstheme="minorHAnsi"/>
                <w:i/>
                <w:spacing w:val="-5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2</w:t>
            </w:r>
            <w:r w:rsidRPr="00E455AE">
              <w:rPr>
                <w:rFonts w:asciiTheme="minorHAnsi" w:hAnsiTheme="minorHAnsi" w:cstheme="minorHAnsi"/>
                <w:i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σύμφωνα</w:t>
            </w:r>
            <w:r w:rsidRPr="00E455AE">
              <w:rPr>
                <w:rFonts w:asciiTheme="minorHAnsi" w:hAnsiTheme="minorHAnsi" w:cstheme="minorHAnsi"/>
                <w:spacing w:val="-9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με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ρουτίνα</w:t>
            </w:r>
          </w:p>
          <w:p w14:paraId="7E99141F" w14:textId="77777777" w:rsidR="003B1E21" w:rsidRPr="000A0ECA" w:rsidRDefault="003B1E21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σκέψης</w:t>
            </w:r>
            <w:r w:rsidRPr="00E455AE">
              <w:rPr>
                <w:rFonts w:asciiTheme="minorHAnsi" w:hAnsiTheme="minorHAnsi" w:cstheme="minorHAnsi"/>
                <w:spacing w:val="3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Ίδ</w:t>
            </w:r>
            <w:r w:rsidRPr="00E455AE">
              <w:rPr>
                <w:rFonts w:asciiTheme="minorHAnsi" w:hAnsiTheme="minorHAnsi" w:cstheme="minorHAnsi"/>
                <w:b/>
                <w:smallCaps/>
                <w:lang w:val="el-GR"/>
              </w:rPr>
              <w:t>ιο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E455AE">
              <w:rPr>
                <w:rFonts w:asciiTheme="minorHAnsi" w:hAnsiTheme="minorHAnsi" w:cstheme="minorHAnsi"/>
                <w:b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Δ</w:t>
            </w:r>
            <w:r w:rsidRPr="00E455AE">
              <w:rPr>
                <w:rFonts w:asciiTheme="minorHAnsi" w:hAnsiTheme="minorHAnsi" w:cstheme="minorHAnsi"/>
                <w:b/>
                <w:smallCaps/>
                <w:lang w:val="el-GR"/>
              </w:rPr>
              <w:t>ι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αφορετ</w:t>
            </w:r>
            <w:r w:rsidRPr="00E455AE">
              <w:rPr>
                <w:rFonts w:asciiTheme="minorHAnsi" w:hAnsiTheme="minorHAnsi" w:cstheme="minorHAnsi"/>
                <w:b/>
                <w:smallCaps/>
                <w:lang w:val="el-GR"/>
              </w:rPr>
              <w:t>ι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κό,</w:t>
            </w:r>
            <w:r w:rsidRPr="00E455AE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Συνδέομα</w:t>
            </w:r>
            <w:r w:rsidRPr="00E455AE">
              <w:rPr>
                <w:rFonts w:asciiTheme="minorHAnsi" w:hAnsiTheme="minorHAnsi" w:cstheme="minorHAnsi"/>
                <w:b/>
                <w:smallCaps/>
                <w:lang w:val="el-GR"/>
              </w:rPr>
              <w:t>ι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E455AE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="00BE2597">
              <w:fldChar w:fldCharType="begin"/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instrText>HYPERLINK</w:instrText>
            </w:r>
            <w:r w:rsidR="00BE2597" w:rsidRPr="00F23B26">
              <w:rPr>
                <w:lang w:val="el-GR"/>
              </w:rPr>
              <w:instrText xml:space="preserve"> "</w:instrText>
            </w:r>
            <w:r w:rsidR="00BE2597">
              <w:instrText>https</w:instrText>
            </w:r>
            <w:r w:rsidR="00BE2597" w:rsidRPr="00F23B26">
              <w:rPr>
                <w:lang w:val="el-GR"/>
              </w:rPr>
              <w:instrText>://</w:instrText>
            </w:r>
            <w:r w:rsidR="00BE2597">
              <w:instrText>pz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harvard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edu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sites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default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files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Same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Different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Connect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Engage</w:instrText>
            </w:r>
            <w:r w:rsidR="00BE2597" w:rsidRPr="00F23B26">
              <w:rPr>
                <w:lang w:val="el-GR"/>
              </w:rPr>
              <w:instrText>_0.</w:instrText>
            </w:r>
            <w:r w:rsidR="00BE2597">
              <w:instrText>pdf</w:instrText>
            </w:r>
            <w:r w:rsidR="00BE2597" w:rsidRPr="00F23B26">
              <w:rPr>
                <w:lang w:val="el-GR"/>
              </w:rPr>
              <w:instrText>" \</w:instrText>
            </w:r>
            <w:r w:rsidR="00BE2597">
              <w:instrText>h</w:instrText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fldChar w:fldCharType="separate"/>
            </w:r>
            <w:proofErr w:type="spellStart"/>
            <w:r w:rsidRPr="00E455AE">
              <w:rPr>
                <w:rFonts w:asciiTheme="minorHAnsi" w:hAnsiTheme="minorHAnsi" w:cstheme="minorHAnsi"/>
                <w:b/>
                <w:lang w:val="el-GR"/>
              </w:rPr>
              <w:t>Αλληλεπ</w:t>
            </w:r>
            <w:r w:rsidRPr="00E455AE">
              <w:rPr>
                <w:rFonts w:asciiTheme="minorHAnsi" w:hAnsiTheme="minorHAnsi" w:cstheme="minorHAnsi"/>
                <w:b/>
                <w:smallCaps/>
                <w:lang w:val="el-GR"/>
              </w:rPr>
              <w:t>ι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δρώ</w:t>
            </w:r>
            <w:proofErr w:type="spellEnd"/>
            <w:r w:rsidRPr="00E455AE">
              <w:rPr>
                <w:rFonts w:asciiTheme="minorHAnsi" w:hAnsiTheme="minorHAnsi" w:cstheme="minorHAnsi"/>
                <w:b/>
                <w:spacing w:val="-2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(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Same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>,</w:t>
            </w:r>
            <w:r w:rsidRPr="00E455AE">
              <w:rPr>
                <w:rFonts w:asciiTheme="minorHAnsi" w:hAnsiTheme="minorHAnsi" w:cstheme="minorHAnsi"/>
                <w:b/>
                <w:color w:val="0000FF"/>
                <w:spacing w:val="-1"/>
                <w:u w:val="single" w:color="0000FF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Different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>,</w:t>
            </w:r>
            <w:r w:rsidR="00BE2597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fldChar w:fldCharType="end"/>
            </w:r>
            <w:r w:rsidRPr="00E455AE">
              <w:rPr>
                <w:rFonts w:asciiTheme="minorHAnsi" w:hAnsiTheme="minorHAnsi" w:cstheme="minorHAnsi"/>
                <w:b/>
                <w:color w:val="0000FF"/>
                <w:lang w:val="el-GR"/>
              </w:rPr>
              <w:t xml:space="preserve"> </w:t>
            </w:r>
            <w:r w:rsidR="00BE2597">
              <w:fldChar w:fldCharType="begin"/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instrText>HYPERLINK</w:instrText>
            </w:r>
            <w:r w:rsidR="00BE2597" w:rsidRPr="00F23B26">
              <w:rPr>
                <w:lang w:val="el-GR"/>
              </w:rPr>
              <w:instrText xml:space="preserve"> "</w:instrText>
            </w:r>
            <w:r w:rsidR="00BE2597">
              <w:instrText>https</w:instrText>
            </w:r>
            <w:r w:rsidR="00BE2597" w:rsidRPr="00F23B26">
              <w:rPr>
                <w:lang w:val="el-GR"/>
              </w:rPr>
              <w:instrText>://</w:instrText>
            </w:r>
            <w:r w:rsidR="00BE2597">
              <w:instrText>pz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harvard</w:instrText>
            </w:r>
            <w:r w:rsidR="00BE2597" w:rsidRPr="00F23B26">
              <w:rPr>
                <w:lang w:val="el-GR"/>
              </w:rPr>
              <w:instrText>.</w:instrText>
            </w:r>
            <w:r w:rsidR="00BE2597">
              <w:instrText>edu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sites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default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files</w:instrText>
            </w:r>
            <w:r w:rsidR="00BE2597" w:rsidRPr="00F23B26">
              <w:rPr>
                <w:lang w:val="el-GR"/>
              </w:rPr>
              <w:instrText>/</w:instrText>
            </w:r>
            <w:r w:rsidR="00BE2597">
              <w:instrText>Same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Different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Connect</w:instrText>
            </w:r>
            <w:r w:rsidR="00BE2597" w:rsidRPr="00F23B26">
              <w:rPr>
                <w:lang w:val="el-GR"/>
              </w:rPr>
              <w:instrText>%20</w:instrText>
            </w:r>
            <w:r w:rsidR="00BE2597">
              <w:instrText>Engage</w:instrText>
            </w:r>
            <w:r w:rsidR="00BE2597" w:rsidRPr="00F23B26">
              <w:rPr>
                <w:lang w:val="el-GR"/>
              </w:rPr>
              <w:instrText>_0.</w:instrText>
            </w:r>
            <w:r w:rsidR="00BE2597">
              <w:instrText>pdf</w:instrText>
            </w:r>
            <w:r w:rsidR="00BE2597" w:rsidRPr="00F23B26">
              <w:rPr>
                <w:lang w:val="el-GR"/>
              </w:rPr>
              <w:instrText>" \</w:instrText>
            </w:r>
            <w:r w:rsidR="00BE2597">
              <w:instrText>h</w:instrText>
            </w:r>
            <w:r w:rsidR="00BE2597" w:rsidRPr="00F23B26">
              <w:rPr>
                <w:lang w:val="el-GR"/>
              </w:rPr>
              <w:instrText xml:space="preserve"> </w:instrText>
            </w:r>
            <w:r w:rsidR="00BE2597">
              <w:fldChar w:fldCharType="separate"/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Connect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 xml:space="preserve">, 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Engage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>).</w:t>
            </w:r>
            <w:r w:rsidR="00BE2597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fldChar w:fldCharType="end"/>
            </w:r>
          </w:p>
          <w:p w14:paraId="51A5D622" w14:textId="77777777" w:rsidR="003B1E21" w:rsidRPr="00E455AE" w:rsidRDefault="003B1E21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6214AD57" w14:textId="77777777" w:rsidR="003B1E21" w:rsidRDefault="003B1E21" w:rsidP="00C8455C">
            <w:pPr>
              <w:pStyle w:val="TableParagraph"/>
              <w:spacing w:line="276" w:lineRule="auto"/>
              <w:ind w:left="104" w:firstLine="5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βήμα:</w:t>
            </w:r>
            <w:r w:rsidRPr="00E455AE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Παρακινούμε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τους/τις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ανακοινώσουν</w:t>
            </w:r>
            <w:r w:rsidRPr="00E455AE">
              <w:rPr>
                <w:rFonts w:asciiTheme="minorHAnsi" w:hAnsiTheme="minorHAnsi" w:cstheme="minorHAnsi"/>
                <w:spacing w:val="39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 αποτελέσματα της συνεργασίας τους στην ολομέλεια της τάξης.</w:t>
            </w:r>
          </w:p>
          <w:p w14:paraId="4E4ADE63" w14:textId="77777777" w:rsidR="003B1E21" w:rsidRPr="00E455AE" w:rsidRDefault="003B1E21" w:rsidP="00C8455C">
            <w:pPr>
              <w:pStyle w:val="TableParagraph"/>
              <w:spacing w:line="276" w:lineRule="auto"/>
              <w:ind w:left="104" w:firstLine="52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9425881" w14:textId="77777777" w:rsidR="003B1E21" w:rsidRDefault="003B1E21" w:rsidP="00C8455C">
            <w:pPr>
              <w:pStyle w:val="TableParagraph"/>
              <w:spacing w:line="276" w:lineRule="auto"/>
              <w:ind w:left="104" w:right="237"/>
              <w:jc w:val="both"/>
              <w:rPr>
                <w:rFonts w:asciiTheme="minorHAnsi" w:hAnsiTheme="minorHAnsi" w:cstheme="minorHAnsi"/>
                <w:spacing w:val="-2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βήμα: </w:t>
            </w:r>
            <w:r w:rsidRPr="00E455AE">
              <w:rPr>
                <w:rFonts w:asciiTheme="minorHAnsi" w:hAnsiTheme="minorHAnsi" w:cstheme="minorHAnsi"/>
                <w:lang w:val="el-GR"/>
              </w:rPr>
              <w:t>Στην ολομέλεια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βοηθάμε τα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συγκεντρώσουν σε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μια λίστα όλες τις ερωτήσεις, που προέκυψαν από το φύλλο εργασίας 2,</w:t>
            </w:r>
            <w:r w:rsidRPr="00E455AE">
              <w:rPr>
                <w:rFonts w:asciiTheme="minorHAnsi" w:hAnsiTheme="minorHAnsi" w:cstheme="minorHAnsi"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και να τις ομαδοποιήσουν,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ώστε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μην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επαναλαμβάνονται.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Ενθαρρύνουμε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 αναζητήσουν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απαντήσεις στη λίστα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των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ερωτήσεων παίρνοντας συνεντεύξεις από παππούδες και γιαγιάδες ή μεγάλους/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ες</w:t>
            </w:r>
            <w:proofErr w:type="spellEnd"/>
            <w:r w:rsidRPr="00E455AE">
              <w:rPr>
                <w:rFonts w:asciiTheme="minorHAnsi" w:hAnsiTheme="minorHAnsi" w:cstheme="minorHAnsi"/>
                <w:lang w:val="el-GR"/>
              </w:rPr>
              <w:t xml:space="preserve"> στην ηλικία</w:t>
            </w:r>
            <w:r w:rsidRPr="00E455AE">
              <w:rPr>
                <w:rFonts w:asciiTheme="minorHAnsi" w:hAnsiTheme="minorHAnsi" w:cstheme="minorHAnsi"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γείτονες/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ισσες</w:t>
            </w:r>
            <w:proofErr w:type="spellEnd"/>
            <w:r w:rsidRPr="00E455AE">
              <w:rPr>
                <w:rFonts w:asciiTheme="minorHAnsi" w:hAnsiTheme="minorHAnsi" w:cstheme="minorHAnsi"/>
                <w:lang w:val="el-GR"/>
              </w:rPr>
              <w:t xml:space="preserve"> που ήταν κάτοικοι στην περιοχή του σχολείου όταν ήταν παιδιά (οι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συνεντεύξεις</w:t>
            </w:r>
            <w:r w:rsidRPr="00E455AE">
              <w:rPr>
                <w:rFonts w:asciiTheme="minorHAnsi" w:hAnsiTheme="minorHAnsi" w:cstheme="minorHAnsi"/>
                <w:spacing w:val="-1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ανατίθενται</w:t>
            </w:r>
            <w:r w:rsidRPr="00E455AE">
              <w:rPr>
                <w:rFonts w:asciiTheme="minorHAnsi" w:hAnsiTheme="minorHAnsi" w:cstheme="minorHAnsi"/>
                <w:spacing w:val="-1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ως</w:t>
            </w:r>
            <w:r w:rsidRPr="00E455AE">
              <w:rPr>
                <w:rFonts w:asciiTheme="minorHAnsi" w:hAnsiTheme="minorHAnsi" w:cstheme="minorHAnsi"/>
                <w:spacing w:val="-1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εξωσχολική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δράση).</w:t>
            </w:r>
          </w:p>
          <w:p w14:paraId="714A0CD9" w14:textId="77777777" w:rsidR="003B1E21" w:rsidRPr="00E455AE" w:rsidRDefault="003B1E21" w:rsidP="00C8455C">
            <w:pPr>
              <w:pStyle w:val="TableParagraph"/>
              <w:spacing w:line="276" w:lineRule="auto"/>
              <w:ind w:left="104" w:right="237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40DBE5AE" w14:textId="77777777" w:rsidR="003B1E21" w:rsidRPr="00E455AE" w:rsidRDefault="003B1E21" w:rsidP="00C8455C">
            <w:pPr>
              <w:pStyle w:val="TableParagraph"/>
              <w:spacing w:before="20" w:line="276" w:lineRule="auto"/>
              <w:ind w:left="104" w:right="207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5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βήμα: </w:t>
            </w:r>
            <w:r w:rsidRPr="00E455AE">
              <w:rPr>
                <w:rFonts w:asciiTheme="minorHAnsi" w:hAnsiTheme="minorHAnsi" w:cstheme="minorHAnsi"/>
                <w:lang w:val="el-GR"/>
              </w:rPr>
              <w:t>Καθοδηγούμε τα παιδιά ώστε μέσα από συζήτηση να οργανώσουν και να σκεφτούν πρακτικά ζητήματα της συνέντευξης. Ορίζουμε τα χρονικά όρια :</w:t>
            </w:r>
          </w:p>
          <w:p w14:paraId="4F071FFF" w14:textId="77777777" w:rsidR="003B1E21" w:rsidRPr="00E455AE" w:rsidRDefault="003B1E21" w:rsidP="00C8455C">
            <w:pPr>
              <w:pStyle w:val="TableParagraph"/>
              <w:spacing w:line="228" w:lineRule="exact"/>
              <w:ind w:left="46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1</w:t>
            </w:r>
            <w:r w:rsidRPr="00E455AE">
              <w:rPr>
                <w:rFonts w:asciiTheme="minorHAnsi" w:hAnsiTheme="minorHAnsi" w:cstheme="minorHAnsi"/>
                <w:spacing w:val="69"/>
                <w:lang w:val="el-GR"/>
              </w:rPr>
              <w:t xml:space="preserve">  </w:t>
            </w:r>
            <w:r w:rsidRPr="00E455AE">
              <w:rPr>
                <w:rFonts w:asciiTheme="minorHAnsi" w:hAnsiTheme="minorHAnsi" w:cstheme="minorHAnsi"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την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ολοκλήρωση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των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συνεντεύξεων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>και</w:t>
            </w:r>
          </w:p>
          <w:p w14:paraId="5F636708" w14:textId="77777777" w:rsidR="003B1E21" w:rsidRPr="00E455AE" w:rsidRDefault="003B1E21" w:rsidP="00C8455C">
            <w:pPr>
              <w:pStyle w:val="TableParagraph"/>
              <w:spacing w:before="34"/>
              <w:ind w:left="46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2.</w:t>
            </w:r>
            <w:r w:rsidRPr="00E455AE">
              <w:rPr>
                <w:rFonts w:asciiTheme="minorHAnsi" w:hAnsiTheme="minorHAnsi" w:cstheme="minorHAnsi"/>
                <w:spacing w:val="4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την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παρουσίαση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των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ευρημάτων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στην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ολομέλεια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της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τάξης.</w:t>
            </w:r>
          </w:p>
          <w:p w14:paraId="03747F3E" w14:textId="77777777" w:rsidR="003B1E21" w:rsidRDefault="003B1E21" w:rsidP="00C8455C">
            <w:pPr>
              <w:pStyle w:val="TableParagraph"/>
              <w:spacing w:before="96" w:line="276" w:lineRule="auto"/>
              <w:ind w:left="138" w:right="237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7421F21" w14:textId="77777777" w:rsidR="003B1E21" w:rsidRPr="00E455AE" w:rsidRDefault="003B1E21" w:rsidP="00C8455C">
            <w:pPr>
              <w:pStyle w:val="TableParagraph"/>
              <w:spacing w:before="96" w:line="276" w:lineRule="auto"/>
              <w:ind w:left="138" w:right="237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lastRenderedPageBreak/>
              <w:t>6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βήμα:</w:t>
            </w:r>
            <w:r w:rsidRPr="00E455AE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Όταν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οι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ολοκληρώσουν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τις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συνεντεύξεις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τους προτρέπουμε να συζητήσουν τα ευρήματα αξιοποιώντας τα εργαλεία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διαλόγου.</w:t>
            </w:r>
          </w:p>
          <w:p w14:paraId="2EB0F1E8" w14:textId="77777777" w:rsidR="003B1E21" w:rsidRPr="00E455AE" w:rsidRDefault="003B1E21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i/>
                <w:lang w:val="el-GR"/>
              </w:rPr>
              <w:t>Παρατήρησε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: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Τι παρατηρείς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στις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πληροφορίες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που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συγκεντρώθηκαν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τις συνεντεύξεις και σε ενδιαφέρει να σχολιάσεις;</w:t>
            </w:r>
          </w:p>
          <w:p w14:paraId="553D1E9B" w14:textId="77777777" w:rsidR="003B1E21" w:rsidRPr="00E75261" w:rsidRDefault="003B1E2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  <w:t xml:space="preserve">  </w:t>
            </w:r>
            <w:r w:rsidRPr="003C66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  <w:t>Συνέδεσε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: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Σχολίασε κάποια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πληροφορία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από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τις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συνεντεύξεις</w:t>
            </w:r>
            <w:r w:rsidRPr="003C66EA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που</w:t>
            </w:r>
            <w:r w:rsidRPr="003C66EA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</w:t>
            </w:r>
            <w:r w:rsidRPr="003C66E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με προσωπική σου εμπειρία.</w:t>
            </w:r>
          </w:p>
        </w:tc>
      </w:tr>
    </w:tbl>
    <w:p w14:paraId="04A3BD22" w14:textId="77777777" w:rsidR="00A046DD" w:rsidRDefault="00A046DD"/>
    <w:sectPr w:rsidR="00A04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849B" w14:textId="77777777" w:rsidR="00BE2597" w:rsidRDefault="00BE2597" w:rsidP="003B1E21">
      <w:r>
        <w:separator/>
      </w:r>
    </w:p>
  </w:endnote>
  <w:endnote w:type="continuationSeparator" w:id="0">
    <w:p w14:paraId="615CADDC" w14:textId="77777777" w:rsidR="00BE2597" w:rsidRDefault="00BE2597" w:rsidP="003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67EF5" w14:textId="77777777" w:rsidR="003B1E21" w:rsidRDefault="003B1E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A40D" w14:textId="162EEEC9" w:rsidR="003B1E21" w:rsidRDefault="003B1E21" w:rsidP="003B1E21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C791" w14:textId="77777777" w:rsidR="003B1E21" w:rsidRDefault="003B1E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1472C" w14:textId="77777777" w:rsidR="00BE2597" w:rsidRDefault="00BE2597" w:rsidP="003B1E21">
      <w:r>
        <w:separator/>
      </w:r>
    </w:p>
  </w:footnote>
  <w:footnote w:type="continuationSeparator" w:id="0">
    <w:p w14:paraId="7CC9BBCE" w14:textId="77777777" w:rsidR="00BE2597" w:rsidRDefault="00BE2597" w:rsidP="003B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37EA" w14:textId="77777777" w:rsidR="003B1E21" w:rsidRDefault="003B1E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888A" w14:textId="6A428D2D" w:rsidR="003B1E21" w:rsidRDefault="003B1E21" w:rsidP="003B1E2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1DB6" w14:textId="77777777" w:rsidR="003B1E21" w:rsidRDefault="003B1E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14BF"/>
    <w:multiLevelType w:val="hybridMultilevel"/>
    <w:tmpl w:val="383CC836"/>
    <w:lvl w:ilvl="0" w:tplc="0408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21"/>
    <w:rsid w:val="00054B34"/>
    <w:rsid w:val="003B1E21"/>
    <w:rsid w:val="00A046DD"/>
    <w:rsid w:val="00BE2597"/>
    <w:rsid w:val="00F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B10BB"/>
  <w15:chartTrackingRefBased/>
  <w15:docId w15:val="{2CCC89D2-77D3-4CF0-B397-91DDCDE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E21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1E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21">
    <w:name w:val="Πλέγμα πίνακα21"/>
    <w:basedOn w:val="a1"/>
    <w:next w:val="a3"/>
    <w:uiPriority w:val="59"/>
    <w:rsid w:val="003B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1E2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B1E21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B1E2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B1E21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2</cp:revision>
  <dcterms:created xsi:type="dcterms:W3CDTF">2024-07-30T09:56:00Z</dcterms:created>
  <dcterms:modified xsi:type="dcterms:W3CDTF">2024-08-02T06:20:00Z</dcterms:modified>
</cp:coreProperties>
</file>