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6081" w14:textId="77777777" w:rsidR="00396EE9" w:rsidRDefault="00B95F36">
      <w:pPr>
        <w:pStyle w:val="1"/>
      </w:pPr>
      <w:r>
        <w:t>Εργαστήριο</w:t>
      </w:r>
      <w:r>
        <w:rPr>
          <w:spacing w:val="-8"/>
        </w:rPr>
        <w:t xml:space="preserve"> </w:t>
      </w:r>
      <w:r>
        <w:rPr>
          <w:spacing w:val="-5"/>
        </w:rPr>
        <w:t>3</w:t>
      </w:r>
      <w:r>
        <w:rPr>
          <w:spacing w:val="-5"/>
          <w:vertAlign w:val="superscript"/>
        </w:rPr>
        <w:t>ο</w:t>
      </w:r>
    </w:p>
    <w:p w14:paraId="4DF4B130" w14:textId="77777777" w:rsidR="00396EE9" w:rsidRDefault="00B95F36">
      <w:pPr>
        <w:spacing w:before="45" w:line="276" w:lineRule="auto"/>
        <w:ind w:left="4757" w:right="1014" w:hanging="3335"/>
        <w:rPr>
          <w:b/>
          <w:sz w:val="24"/>
        </w:rPr>
      </w:pPr>
      <w:r>
        <w:rPr>
          <w:b/>
          <w:sz w:val="24"/>
        </w:rPr>
        <w:t>Φύλλο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εργασίας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Δημιουργώ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κάρτα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κριτηρίων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ορθής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εκτέλεσης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σουτ στο μπάσκετ</w:t>
      </w:r>
    </w:p>
    <w:p w14:paraId="5854DE7F" w14:textId="77777777" w:rsidR="00396EE9" w:rsidRDefault="00B95F36">
      <w:pPr>
        <w:pStyle w:val="a3"/>
        <w:ind w:left="1292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6439A748" wp14:editId="07777777">
            <wp:extent cx="5275554" cy="375761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554" cy="37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D2241" w14:textId="77777777" w:rsidR="00867C85" w:rsidRDefault="00867C85">
      <w:pPr>
        <w:pStyle w:val="a3"/>
        <w:spacing w:before="50" w:line="276" w:lineRule="auto"/>
        <w:ind w:left="1240" w:right="997"/>
        <w:jc w:val="both"/>
      </w:pPr>
    </w:p>
    <w:p w14:paraId="2284A257" w14:textId="1391EC26" w:rsidR="00396EE9" w:rsidRDefault="00B95F36">
      <w:pPr>
        <w:pStyle w:val="a3"/>
        <w:spacing w:before="50" w:line="276" w:lineRule="auto"/>
        <w:ind w:left="1240" w:right="997"/>
        <w:jc w:val="both"/>
      </w:pPr>
      <w:r>
        <w:t>Οι δραστηριότητες του εργαστηρίου, μπορούν να γίνουν δια ζώσης στο εργαστήριο πληροφορικής του σχολείου ή/και ασύγχρονα. Οι μαθητές</w:t>
      </w:r>
      <w:r w:rsidR="000351AE">
        <w:t>/τριες</w:t>
      </w:r>
      <w:r>
        <w:t xml:space="preserve"> αναλαμβάνουν την ευθύνη της μάθησής τους. Ο</w:t>
      </w:r>
      <w:r w:rsidR="00547448">
        <w:t>/Η</w:t>
      </w:r>
      <w:r>
        <w:t xml:space="preserve"> εκπαιδευτικός διευκολύνει την προσπάθειά τους.</w:t>
      </w:r>
    </w:p>
    <w:p w14:paraId="7896DD49" w14:textId="69CD73DC" w:rsidR="00396EE9" w:rsidRDefault="00396EE9" w:rsidP="002160CF">
      <w:pPr>
        <w:spacing w:before="31"/>
        <w:ind w:left="2310"/>
        <w:rPr>
          <w:b/>
          <w:sz w:val="24"/>
        </w:rPr>
      </w:pPr>
    </w:p>
    <w:sectPr w:rsidR="00396EE9">
      <w:headerReference w:type="default" r:id="rId12"/>
      <w:footerReference w:type="default" r:id="rId13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A7376E" w:rsidRDefault="00A7376E">
      <w:r>
        <w:separator/>
      </w:r>
    </w:p>
  </w:endnote>
  <w:endnote w:type="continuationSeparator" w:id="0">
    <w:p w14:paraId="195422F0" w14:textId="77777777" w:rsidR="00A7376E" w:rsidRDefault="00A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391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A7376E" w:rsidRDefault="00A7376E">
      <w:r>
        <w:separator/>
      </w:r>
    </w:p>
  </w:footnote>
  <w:footnote w:type="continuationSeparator" w:id="0">
    <w:p w14:paraId="01CEC282" w14:textId="77777777" w:rsidR="00A7376E" w:rsidRDefault="00A7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5AB2AC89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389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0351AE"/>
    <w:rsid w:val="002160CF"/>
    <w:rsid w:val="00396EE9"/>
    <w:rsid w:val="003B1091"/>
    <w:rsid w:val="00547448"/>
    <w:rsid w:val="007955A9"/>
    <w:rsid w:val="008538DD"/>
    <w:rsid w:val="00867C85"/>
    <w:rsid w:val="00952596"/>
    <w:rsid w:val="009A1419"/>
    <w:rsid w:val="009D6F92"/>
    <w:rsid w:val="00A7376E"/>
    <w:rsid w:val="00B36A41"/>
    <w:rsid w:val="00B95C39"/>
    <w:rsid w:val="00B95F36"/>
    <w:rsid w:val="00C85537"/>
    <w:rsid w:val="00E00C1A"/>
    <w:rsid w:val="00E13DD5"/>
    <w:rsid w:val="00E338ED"/>
    <w:rsid w:val="00E83778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9A14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A1419"/>
    <w:rPr>
      <w:rFonts w:ascii="Segoe UI" w:eastAsia="Calibri" w:hAnsi="Segoe UI" w:cs="Segoe UI"/>
      <w:sz w:val="18"/>
      <w:szCs w:val="18"/>
      <w:lang w:val="el-GR"/>
    </w:rPr>
  </w:style>
  <w:style w:type="paragraph" w:styleId="a8">
    <w:name w:val="header"/>
    <w:basedOn w:val="a"/>
    <w:link w:val="Char0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9A1419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1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9A1419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6AE67-D626-4CC6-B19E-A51707300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398CC-0AD8-4A68-BFDB-415E1B6644FE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9806c0c0-f2e2-4ccd-ab2d-9a2c2fab9b4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ΖΑΦΕΙΡΙΑ ΚΡΕΤΣΗ</cp:lastModifiedBy>
  <cp:revision>5</cp:revision>
  <dcterms:created xsi:type="dcterms:W3CDTF">2024-07-03T11:49:00Z</dcterms:created>
  <dcterms:modified xsi:type="dcterms:W3CDTF">2024-07-16T10:53:00Z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