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2"/>
        <w:tblW w:w="8637" w:type="dxa"/>
        <w:jc w:val="center"/>
        <w:tblLook w:val="04A0" w:firstRow="1" w:lastRow="0" w:firstColumn="1" w:lastColumn="0" w:noHBand="0" w:noVBand="1"/>
      </w:tblPr>
      <w:tblGrid>
        <w:gridCol w:w="2131"/>
        <w:gridCol w:w="6506"/>
      </w:tblGrid>
      <w:tr w:rsidR="009143C3" w:rsidRPr="009231A8" w14:paraId="3314AC3B" w14:textId="77777777" w:rsidTr="002B2B75">
        <w:trPr>
          <w:trHeight w:val="158"/>
          <w:jc w:val="center"/>
        </w:trPr>
        <w:tc>
          <w:tcPr>
            <w:tcW w:w="2131" w:type="dxa"/>
            <w:shd w:val="clear" w:color="auto" w:fill="FBD4B4"/>
            <w:vAlign w:val="center"/>
          </w:tcPr>
          <w:p w14:paraId="51CA9D55" w14:textId="77777777" w:rsidR="009143C3" w:rsidRPr="009231A8" w:rsidRDefault="009143C3" w:rsidP="002B2B75">
            <w:pPr>
              <w:spacing w:line="276" w:lineRule="auto"/>
              <w:jc w:val="center"/>
              <w:rPr>
                <w:rFonts w:asciiTheme="minorHAnsi" w:hAnsiTheme="minorHAnsi" w:cstheme="minorHAnsi"/>
                <w:b/>
                <w:bCs/>
                <w:iCs/>
                <w:sz w:val="22"/>
                <w:szCs w:val="22"/>
              </w:rPr>
            </w:pPr>
            <w:r w:rsidRPr="009231A8">
              <w:rPr>
                <w:rFonts w:asciiTheme="minorHAnsi" w:hAnsiTheme="minorHAnsi" w:cstheme="minorHAnsi"/>
                <w:b/>
                <w:bCs/>
                <w:iCs/>
                <w:sz w:val="22"/>
                <w:szCs w:val="22"/>
              </w:rPr>
              <w:t>1</w:t>
            </w:r>
            <w:r w:rsidRPr="009231A8">
              <w:rPr>
                <w:rFonts w:asciiTheme="minorHAnsi" w:hAnsiTheme="minorHAnsi" w:cstheme="minorHAnsi"/>
                <w:b/>
                <w:bCs/>
                <w:iCs/>
                <w:sz w:val="22"/>
                <w:szCs w:val="22"/>
                <w:vertAlign w:val="superscript"/>
              </w:rPr>
              <w:t>ο</w:t>
            </w:r>
            <w:r w:rsidRPr="009231A8">
              <w:rPr>
                <w:rFonts w:asciiTheme="minorHAnsi" w:hAnsiTheme="minorHAnsi" w:cstheme="minorHAnsi"/>
                <w:b/>
                <w:bCs/>
                <w:iCs/>
                <w:sz w:val="22"/>
                <w:szCs w:val="22"/>
              </w:rPr>
              <w:t xml:space="preserve"> </w:t>
            </w:r>
            <w:proofErr w:type="spellStart"/>
            <w:r w:rsidRPr="009231A8">
              <w:rPr>
                <w:rFonts w:asciiTheme="minorHAnsi" w:hAnsiTheme="minorHAnsi" w:cstheme="minorHAnsi"/>
                <w:b/>
                <w:bCs/>
                <w:iCs/>
                <w:sz w:val="22"/>
                <w:szCs w:val="22"/>
              </w:rPr>
              <w:t>Εργ</w:t>
            </w:r>
            <w:proofErr w:type="spellEnd"/>
            <w:r w:rsidRPr="009231A8">
              <w:rPr>
                <w:rFonts w:asciiTheme="minorHAnsi" w:hAnsiTheme="minorHAnsi" w:cstheme="minorHAnsi"/>
                <w:b/>
                <w:bCs/>
                <w:iCs/>
                <w:sz w:val="22"/>
                <w:szCs w:val="22"/>
              </w:rPr>
              <w:t>αστήριο</w:t>
            </w:r>
          </w:p>
        </w:tc>
        <w:tc>
          <w:tcPr>
            <w:tcW w:w="6506" w:type="dxa"/>
            <w:shd w:val="clear" w:color="auto" w:fill="FBD4B4"/>
            <w:vAlign w:val="center"/>
          </w:tcPr>
          <w:p w14:paraId="6502AF87" w14:textId="77777777" w:rsidR="009143C3" w:rsidRPr="009231A8" w:rsidRDefault="009143C3" w:rsidP="002B2B75">
            <w:pPr>
              <w:spacing w:line="276" w:lineRule="auto"/>
              <w:jc w:val="center"/>
              <w:rPr>
                <w:rFonts w:asciiTheme="minorHAnsi" w:hAnsiTheme="minorHAnsi" w:cstheme="minorHAnsi"/>
                <w:b/>
                <w:bCs/>
                <w:iCs/>
                <w:sz w:val="22"/>
                <w:szCs w:val="22"/>
              </w:rPr>
            </w:pPr>
            <w:proofErr w:type="spellStart"/>
            <w:r w:rsidRPr="009231A8">
              <w:rPr>
                <w:rFonts w:asciiTheme="minorHAnsi" w:hAnsiTheme="minorHAnsi" w:cstheme="minorHAnsi"/>
                <w:b/>
                <w:bCs/>
                <w:iCs/>
                <w:sz w:val="22"/>
                <w:szCs w:val="22"/>
                <w:u w:color="000000"/>
              </w:rPr>
              <w:t>Προσδοκώμεν</w:t>
            </w:r>
            <w:proofErr w:type="spellEnd"/>
            <w:r w:rsidRPr="009231A8">
              <w:rPr>
                <w:rFonts w:asciiTheme="minorHAnsi" w:hAnsiTheme="minorHAnsi" w:cstheme="minorHAnsi"/>
                <w:b/>
                <w:bCs/>
                <w:iCs/>
                <w:sz w:val="22"/>
                <w:szCs w:val="22"/>
                <w:u w:color="000000"/>
              </w:rPr>
              <w:t>α μα</w:t>
            </w:r>
            <w:proofErr w:type="spellStart"/>
            <w:r w:rsidRPr="009231A8">
              <w:rPr>
                <w:rFonts w:asciiTheme="minorHAnsi" w:hAnsiTheme="minorHAnsi" w:cstheme="minorHAnsi"/>
                <w:b/>
                <w:bCs/>
                <w:iCs/>
                <w:sz w:val="22"/>
                <w:szCs w:val="22"/>
                <w:u w:color="000000"/>
              </w:rPr>
              <w:t>θησι</w:t>
            </w:r>
            <w:proofErr w:type="spellEnd"/>
            <w:r w:rsidRPr="009231A8">
              <w:rPr>
                <w:rFonts w:asciiTheme="minorHAnsi" w:hAnsiTheme="minorHAnsi" w:cstheme="minorHAnsi"/>
                <w:b/>
                <w:bCs/>
                <w:iCs/>
                <w:sz w:val="22"/>
                <w:szCs w:val="22"/>
                <w:u w:color="000000"/>
              </w:rPr>
              <w:t>ακά απ</w:t>
            </w:r>
            <w:proofErr w:type="spellStart"/>
            <w:r w:rsidRPr="009231A8">
              <w:rPr>
                <w:rFonts w:asciiTheme="minorHAnsi" w:hAnsiTheme="minorHAnsi" w:cstheme="minorHAnsi"/>
                <w:b/>
                <w:bCs/>
                <w:iCs/>
                <w:sz w:val="22"/>
                <w:szCs w:val="22"/>
                <w:u w:color="000000"/>
              </w:rPr>
              <w:t>οτελέσμ</w:t>
            </w:r>
            <w:proofErr w:type="spellEnd"/>
            <w:r w:rsidRPr="009231A8">
              <w:rPr>
                <w:rFonts w:asciiTheme="minorHAnsi" w:hAnsiTheme="minorHAnsi" w:cstheme="minorHAnsi"/>
                <w:b/>
                <w:bCs/>
                <w:iCs/>
                <w:sz w:val="22"/>
                <w:szCs w:val="22"/>
                <w:u w:color="000000"/>
              </w:rPr>
              <w:t>ατα</w:t>
            </w:r>
          </w:p>
        </w:tc>
      </w:tr>
      <w:tr w:rsidR="009143C3" w:rsidRPr="00085CB3" w14:paraId="6A04173F" w14:textId="77777777" w:rsidTr="002B2B75">
        <w:trPr>
          <w:trHeight w:val="932"/>
          <w:jc w:val="center"/>
        </w:trPr>
        <w:tc>
          <w:tcPr>
            <w:tcW w:w="2131" w:type="dxa"/>
            <w:vMerge w:val="restart"/>
            <w:vAlign w:val="center"/>
          </w:tcPr>
          <w:p w14:paraId="3B201346" w14:textId="77777777" w:rsidR="009143C3" w:rsidRPr="00085CB3" w:rsidRDefault="009143C3" w:rsidP="002B2B75">
            <w:pPr>
              <w:spacing w:line="276" w:lineRule="auto"/>
              <w:jc w:val="both"/>
              <w:rPr>
                <w:rFonts w:asciiTheme="minorHAnsi" w:hAnsiTheme="minorHAnsi" w:cstheme="minorHAnsi"/>
                <w:b/>
                <w:bCs/>
                <w:iCs/>
                <w:sz w:val="22"/>
                <w:szCs w:val="22"/>
              </w:rPr>
            </w:pPr>
          </w:p>
          <w:p w14:paraId="589034FA" w14:textId="77777777" w:rsidR="009143C3" w:rsidRPr="00085CB3" w:rsidRDefault="009143C3" w:rsidP="002B2B75">
            <w:pPr>
              <w:spacing w:line="276" w:lineRule="auto"/>
              <w:jc w:val="both"/>
              <w:rPr>
                <w:rFonts w:asciiTheme="minorHAnsi" w:hAnsiTheme="minorHAnsi" w:cstheme="minorHAnsi"/>
                <w:b/>
                <w:bCs/>
                <w:iCs/>
                <w:sz w:val="22"/>
                <w:szCs w:val="22"/>
              </w:rPr>
            </w:pPr>
            <w:proofErr w:type="spellStart"/>
            <w:r w:rsidRPr="00085CB3">
              <w:rPr>
                <w:rFonts w:asciiTheme="minorHAnsi" w:hAnsiTheme="minorHAnsi" w:cstheme="minorHAnsi"/>
                <w:b/>
                <w:bCs/>
                <w:iCs/>
                <w:sz w:val="22"/>
                <w:szCs w:val="22"/>
              </w:rPr>
              <w:t>Τίτλος</w:t>
            </w:r>
            <w:proofErr w:type="spellEnd"/>
            <w:r w:rsidRPr="00085CB3">
              <w:rPr>
                <w:rFonts w:asciiTheme="minorHAnsi" w:hAnsiTheme="minorHAnsi" w:cstheme="minorHAnsi"/>
                <w:b/>
                <w:bCs/>
                <w:iCs/>
                <w:sz w:val="22"/>
                <w:szCs w:val="22"/>
              </w:rPr>
              <w:t xml:space="preserve"> </w:t>
            </w:r>
            <w:proofErr w:type="spellStart"/>
            <w:r w:rsidRPr="00085CB3">
              <w:rPr>
                <w:rFonts w:asciiTheme="minorHAnsi" w:hAnsiTheme="minorHAnsi" w:cstheme="minorHAnsi"/>
                <w:b/>
                <w:bCs/>
                <w:iCs/>
                <w:sz w:val="22"/>
                <w:szCs w:val="22"/>
              </w:rPr>
              <w:t>εργ</w:t>
            </w:r>
            <w:proofErr w:type="spellEnd"/>
            <w:r w:rsidRPr="00085CB3">
              <w:rPr>
                <w:rFonts w:asciiTheme="minorHAnsi" w:hAnsiTheme="minorHAnsi" w:cstheme="minorHAnsi"/>
                <w:b/>
                <w:bCs/>
                <w:iCs/>
                <w:sz w:val="22"/>
                <w:szCs w:val="22"/>
              </w:rPr>
              <w:t>αστηρίου</w:t>
            </w:r>
          </w:p>
          <w:p w14:paraId="2F4D3EC7" w14:textId="77777777" w:rsidR="009143C3" w:rsidRPr="00085CB3" w:rsidRDefault="009143C3" w:rsidP="002B2B75">
            <w:pPr>
              <w:spacing w:line="276" w:lineRule="auto"/>
              <w:jc w:val="both"/>
              <w:rPr>
                <w:rFonts w:asciiTheme="minorHAnsi" w:hAnsiTheme="minorHAnsi" w:cstheme="minorHAnsi"/>
                <w:b/>
                <w:color w:val="333939"/>
                <w:sz w:val="22"/>
                <w:szCs w:val="22"/>
              </w:rPr>
            </w:pPr>
          </w:p>
          <w:p w14:paraId="416E179C" w14:textId="77777777" w:rsidR="009143C3" w:rsidRPr="00085CB3" w:rsidRDefault="009143C3" w:rsidP="002B2B75">
            <w:pPr>
              <w:spacing w:line="276" w:lineRule="auto"/>
              <w:jc w:val="both"/>
              <w:rPr>
                <w:rFonts w:asciiTheme="minorHAnsi" w:hAnsiTheme="minorHAnsi" w:cstheme="minorHAnsi"/>
                <w:b/>
                <w:color w:val="333939"/>
                <w:sz w:val="22"/>
                <w:szCs w:val="22"/>
              </w:rPr>
            </w:pPr>
            <w:r>
              <w:rPr>
                <w:rFonts w:asciiTheme="minorHAnsi" w:hAnsiTheme="minorHAnsi" w:cstheme="minorHAnsi"/>
                <w:b/>
                <w:color w:val="333939"/>
                <w:sz w:val="22"/>
                <w:szCs w:val="22"/>
              </w:rPr>
              <w:t xml:space="preserve">    </w:t>
            </w:r>
            <w:proofErr w:type="spellStart"/>
            <w:r w:rsidRPr="00085CB3">
              <w:rPr>
                <w:rFonts w:asciiTheme="minorHAnsi" w:hAnsiTheme="minorHAnsi" w:cstheme="minorHAnsi"/>
                <w:b/>
                <w:color w:val="333939"/>
                <w:sz w:val="22"/>
                <w:szCs w:val="22"/>
              </w:rPr>
              <w:t>Ιδεολογί</w:t>
            </w:r>
            <w:proofErr w:type="spellEnd"/>
            <w:r w:rsidRPr="00085CB3">
              <w:rPr>
                <w:rFonts w:asciiTheme="minorHAnsi" w:hAnsiTheme="minorHAnsi" w:cstheme="minorHAnsi"/>
                <w:b/>
                <w:color w:val="333939"/>
                <w:sz w:val="22"/>
                <w:szCs w:val="22"/>
              </w:rPr>
              <w:t>α</w:t>
            </w:r>
          </w:p>
          <w:p w14:paraId="378C81CE" w14:textId="77777777" w:rsidR="009143C3" w:rsidRPr="00085CB3" w:rsidRDefault="009143C3" w:rsidP="002B2B75">
            <w:pPr>
              <w:spacing w:line="276" w:lineRule="auto"/>
              <w:jc w:val="both"/>
              <w:rPr>
                <w:rFonts w:asciiTheme="minorHAnsi" w:hAnsiTheme="minorHAnsi" w:cstheme="minorHAnsi"/>
                <w:b/>
                <w:bCs/>
                <w:iCs/>
                <w:sz w:val="22"/>
                <w:szCs w:val="22"/>
              </w:rPr>
            </w:pPr>
          </w:p>
          <w:p w14:paraId="245C9647" w14:textId="77777777" w:rsidR="009143C3" w:rsidRPr="00085CB3" w:rsidRDefault="009143C3" w:rsidP="002B2B75">
            <w:pPr>
              <w:spacing w:line="276" w:lineRule="auto"/>
              <w:jc w:val="both"/>
              <w:rPr>
                <w:rFonts w:asciiTheme="minorHAnsi" w:hAnsiTheme="minorHAnsi" w:cstheme="minorHAnsi"/>
                <w:b/>
                <w:bCs/>
                <w:iCs/>
                <w:sz w:val="22"/>
                <w:szCs w:val="22"/>
              </w:rPr>
            </w:pPr>
            <w:r>
              <w:rPr>
                <w:rFonts w:ascii="Aka-AcidGR-DiaryGirl" w:hAnsi="Aka-AcidGR-DiaryGirl"/>
                <w:b/>
                <w:color w:val="000000"/>
                <w:sz w:val="28"/>
                <w:szCs w:val="28"/>
              </w:rPr>
              <w:t xml:space="preserve">     </w:t>
            </w:r>
            <w:r>
              <w:rPr>
                <w:rFonts w:asciiTheme="minorHAnsi" w:hAnsiTheme="minorHAnsi" w:cstheme="minorHAnsi"/>
                <w:b/>
                <w:bCs/>
                <w:iCs/>
                <w:noProof/>
                <w:lang w:eastAsia="el-GR"/>
              </w:rPr>
              <mc:AlternateContent>
                <mc:Choice Requires="wps">
                  <w:drawing>
                    <wp:inline distT="0" distB="0" distL="0" distR="0" wp14:anchorId="1C0FBDBE" wp14:editId="22EEDBF2">
                      <wp:extent cx="360045" cy="360045"/>
                      <wp:effectExtent l="14605" t="13335" r="15875" b="17145"/>
                      <wp:docPr id="8" name="Οβάλ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0045"/>
                              </a:xfrm>
                              <a:prstGeom prst="ellipse">
                                <a:avLst/>
                              </a:prstGeom>
                              <a:blipFill dpi="0" rotWithShape="1">
                                <a:blip r:embed="rId7"/>
                                <a:srcRect/>
                                <a:stretch>
                                  <a:fillRect/>
                                </a:stretch>
                              </a:blipFill>
                              <a:ln w="25400">
                                <a:solidFill>
                                  <a:srgbClr val="B66D31"/>
                                </a:solidFill>
                                <a:round/>
                                <a:headEnd/>
                                <a:tailEnd/>
                              </a:ln>
                            </wps:spPr>
                            <wps:txbx>
                              <w:txbxContent>
                                <w:p w14:paraId="6BAFE257" w14:textId="77777777" w:rsidR="009143C3" w:rsidRPr="002A2B99" w:rsidRDefault="009143C3" w:rsidP="009143C3">
                                  <w:pPr>
                                    <w:jc w:val="center"/>
                                    <w:rPr>
                                      <w:rFonts w:ascii="Aka-AcidGR-DiaryGirl" w:hAnsi="Aka-AcidGR-DiaryGirl"/>
                                      <w:b/>
                                      <w:color w:val="000000"/>
                                      <w:sz w:val="28"/>
                                      <w:szCs w:val="28"/>
                                    </w:rPr>
                                  </w:pPr>
                                  <w:r>
                                    <w:rPr>
                                      <w:rFonts w:ascii="Aka-AcidGR-DiaryGirl" w:hAnsi="Aka-AcidGR-DiaryGirl"/>
                                      <w:b/>
                                      <w:color w:val="000000"/>
                                      <w:sz w:val="28"/>
                                      <w:szCs w:val="28"/>
                                    </w:rPr>
                                    <w:t>1</w:t>
                                  </w:r>
                                </w:p>
                              </w:txbxContent>
                            </wps:txbx>
                            <wps:bodyPr rot="0" vert="horz" wrap="squar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1C0FBDBE" id="Οβάλ 8" o:spid="_x0000_s1026"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" strokecolor="#b66d31" strokeweight="2pt">
                      <v:fill r:id="rId8" o:title="" recolor="t" rotate="t" type="frame"/>
                      <v:textbox>
                        <w:txbxContent>
                          <w:p w14:paraId="6BAFE257" w14:textId="77777777" w:rsidR="009143C3" w:rsidRPr="002A2B99" w:rsidRDefault="009143C3" w:rsidP="009143C3">
                            <w:pPr>
                              <w:jc w:val="center"/>
                              <w:rPr>
                                <w:rFonts w:ascii="Aka-AcidGR-DiaryGirl" w:hAnsi="Aka-AcidGR-DiaryGirl"/>
                                <w:b/>
                                <w:color w:val="000000"/>
                                <w:sz w:val="28"/>
                                <w:szCs w:val="28"/>
                              </w:rPr>
                            </w:pPr>
                            <w:r>
                              <w:rPr>
                                <w:rFonts w:ascii="Aka-AcidGR-DiaryGirl" w:hAnsi="Aka-AcidGR-DiaryGirl"/>
                                <w:b/>
                                <w:color w:val="000000"/>
                                <w:sz w:val="28"/>
                                <w:szCs w:val="28"/>
                              </w:rPr>
                              <w:t>1</w:t>
                            </w:r>
                          </w:p>
                        </w:txbxContent>
                      </v:textbox>
                      <w10:anchorlock/>
                    </v:oval>
                  </w:pict>
                </mc:Fallback>
              </mc:AlternateContent>
            </w:r>
          </w:p>
        </w:tc>
        <w:tc>
          <w:tcPr>
            <w:tcW w:w="6506" w:type="dxa"/>
            <w:vAlign w:val="center"/>
          </w:tcPr>
          <w:p w14:paraId="0EFDDE7D" w14:textId="77777777" w:rsidR="009143C3" w:rsidRPr="00085CB3" w:rsidRDefault="009143C3" w:rsidP="002B2B75">
            <w:pPr>
              <w:jc w:val="both"/>
              <w:rPr>
                <w:rFonts w:asciiTheme="minorHAnsi" w:hAnsiTheme="minorHAnsi" w:cstheme="minorHAnsi"/>
                <w:sz w:val="22"/>
                <w:szCs w:val="22"/>
              </w:rPr>
            </w:pPr>
          </w:p>
          <w:p w14:paraId="3C4D19D5" w14:textId="77777777" w:rsidR="009143C3" w:rsidRPr="00085CB3" w:rsidRDefault="009143C3" w:rsidP="002B2B75">
            <w:pPr>
              <w:pStyle w:val="TableParagraph"/>
              <w:jc w:val="both"/>
              <w:rPr>
                <w:rFonts w:asciiTheme="minorHAnsi" w:hAnsiTheme="minorHAnsi" w:cstheme="minorHAnsi"/>
                <w:sz w:val="22"/>
                <w:szCs w:val="22"/>
              </w:rPr>
            </w:pPr>
            <w:proofErr w:type="spellStart"/>
            <w:r w:rsidRPr="00085CB3">
              <w:rPr>
                <w:rFonts w:asciiTheme="minorHAnsi" w:hAnsiTheme="minorHAnsi" w:cstheme="minorHAnsi"/>
                <w:sz w:val="22"/>
                <w:szCs w:val="22"/>
              </w:rPr>
              <w:t>Οι</w:t>
            </w:r>
            <w:proofErr w:type="spellEnd"/>
            <w:r w:rsidRPr="00085CB3">
              <w:rPr>
                <w:rFonts w:asciiTheme="minorHAnsi" w:hAnsiTheme="minorHAnsi" w:cstheme="minorHAnsi"/>
                <w:sz w:val="22"/>
                <w:szCs w:val="22"/>
              </w:rPr>
              <w:t xml:space="preserve"> μα</w:t>
            </w:r>
            <w:proofErr w:type="spellStart"/>
            <w:r w:rsidRPr="00085CB3">
              <w:rPr>
                <w:rFonts w:asciiTheme="minorHAnsi" w:hAnsiTheme="minorHAnsi" w:cstheme="minorHAnsi"/>
                <w:sz w:val="22"/>
                <w:szCs w:val="22"/>
              </w:rPr>
              <w:t>θητές</w:t>
            </w:r>
            <w:proofErr w:type="spellEnd"/>
            <w:r w:rsidRPr="00085CB3">
              <w:rPr>
                <w:rFonts w:asciiTheme="minorHAnsi" w:hAnsiTheme="minorHAnsi" w:cstheme="minorHAnsi"/>
                <w:sz w:val="22"/>
                <w:szCs w:val="22"/>
              </w:rPr>
              <w:t>/</w:t>
            </w:r>
            <w:proofErr w:type="spellStart"/>
            <w:r w:rsidRPr="00085CB3">
              <w:rPr>
                <w:rFonts w:asciiTheme="minorHAnsi" w:hAnsiTheme="minorHAnsi" w:cstheme="minorHAnsi"/>
                <w:sz w:val="22"/>
                <w:szCs w:val="22"/>
              </w:rPr>
              <w:t>τριες</w:t>
            </w:r>
            <w:proofErr w:type="spellEnd"/>
            <w:r w:rsidRPr="00085CB3">
              <w:rPr>
                <w:rFonts w:asciiTheme="minorHAnsi" w:hAnsiTheme="minorHAnsi" w:cstheme="minorHAnsi"/>
                <w:sz w:val="22"/>
                <w:szCs w:val="22"/>
              </w:rPr>
              <w:t xml:space="preserve"> </w:t>
            </w:r>
          </w:p>
          <w:p w14:paraId="74E4D199" w14:textId="77777777" w:rsidR="009143C3" w:rsidRPr="006E3F2D" w:rsidRDefault="009143C3" w:rsidP="002B2B75">
            <w:pPr>
              <w:pStyle w:val="TableParagraph"/>
              <w:widowControl/>
              <w:numPr>
                <w:ilvl w:val="0"/>
                <w:numId w:val="1"/>
              </w:numPr>
              <w:autoSpaceDE/>
              <w:autoSpaceDN/>
              <w:jc w:val="both"/>
              <w:rPr>
                <w:rFonts w:asciiTheme="minorHAnsi" w:hAnsiTheme="minorHAnsi" w:cstheme="minorHAnsi"/>
                <w:sz w:val="22"/>
                <w:szCs w:val="22"/>
                <w:lang w:val="el-GR"/>
              </w:rPr>
            </w:pPr>
            <w:r w:rsidRPr="006E3F2D">
              <w:rPr>
                <w:rFonts w:asciiTheme="minorHAnsi" w:hAnsiTheme="minorHAnsi" w:cstheme="minorHAnsi"/>
                <w:sz w:val="22"/>
                <w:szCs w:val="22"/>
                <w:lang w:val="el-GR"/>
              </w:rPr>
              <w:t xml:space="preserve">απαντούν στο διαδικτυακό κουίζ τις ερωτήσεις της κατηγορίας </w:t>
            </w:r>
            <w:r w:rsidRPr="006E3F2D">
              <w:rPr>
                <w:rFonts w:asciiTheme="minorHAnsi" w:hAnsiTheme="minorHAnsi" w:cstheme="minorHAnsi"/>
                <w:b/>
                <w:sz w:val="22"/>
                <w:szCs w:val="22"/>
                <w:lang w:val="el-GR"/>
              </w:rPr>
              <w:t>Ιδεολογία</w:t>
            </w:r>
            <w:r w:rsidRPr="006E3F2D">
              <w:rPr>
                <w:rFonts w:asciiTheme="minorHAnsi" w:hAnsiTheme="minorHAnsi" w:cstheme="minorHAnsi"/>
                <w:sz w:val="22"/>
                <w:szCs w:val="22"/>
                <w:lang w:val="el-GR"/>
              </w:rPr>
              <w:t xml:space="preserve"> και ελέγχουν τις απαντήσεις τους. </w:t>
            </w:r>
          </w:p>
          <w:p w14:paraId="0949D6E4" w14:textId="77777777" w:rsidR="009143C3" w:rsidRPr="006E3F2D" w:rsidRDefault="009143C3" w:rsidP="002B2B75">
            <w:pPr>
              <w:pStyle w:val="TableParagraph"/>
              <w:widowControl/>
              <w:numPr>
                <w:ilvl w:val="0"/>
                <w:numId w:val="1"/>
              </w:numPr>
              <w:autoSpaceDE/>
              <w:autoSpaceDN/>
              <w:jc w:val="both"/>
              <w:rPr>
                <w:rFonts w:asciiTheme="minorHAnsi" w:hAnsiTheme="minorHAnsi" w:cstheme="minorHAnsi"/>
                <w:sz w:val="22"/>
                <w:szCs w:val="22"/>
                <w:lang w:val="el-GR"/>
              </w:rPr>
            </w:pPr>
            <w:r w:rsidRPr="006E3F2D">
              <w:rPr>
                <w:rFonts w:asciiTheme="minorHAnsi" w:hAnsiTheme="minorHAnsi" w:cstheme="minorHAnsi"/>
                <w:sz w:val="22"/>
                <w:szCs w:val="22"/>
                <w:lang w:val="el-GR"/>
              </w:rPr>
              <w:t>Δίνονται ορισμοί και επεξηγήσεις για: Παιδεία στα Μέσα, Ιδεολογία, Προπαγάνδα, Δεοντολογία, Στερεότυπα.</w:t>
            </w:r>
          </w:p>
          <w:p w14:paraId="70C5A97D" w14:textId="77777777" w:rsidR="009143C3" w:rsidRPr="006E3F2D" w:rsidRDefault="009143C3" w:rsidP="002B2B75">
            <w:pPr>
              <w:pStyle w:val="TableParagraph"/>
              <w:jc w:val="both"/>
              <w:rPr>
                <w:rFonts w:asciiTheme="minorHAnsi" w:hAnsiTheme="minorHAnsi" w:cstheme="minorHAnsi"/>
                <w:sz w:val="22"/>
                <w:szCs w:val="22"/>
                <w:lang w:val="el-GR"/>
              </w:rPr>
            </w:pPr>
          </w:p>
        </w:tc>
      </w:tr>
      <w:tr w:rsidR="009143C3" w:rsidRPr="00085CB3" w14:paraId="1F6D311B" w14:textId="77777777" w:rsidTr="002B2B75">
        <w:trPr>
          <w:trHeight w:val="135"/>
          <w:jc w:val="center"/>
        </w:trPr>
        <w:tc>
          <w:tcPr>
            <w:tcW w:w="2131" w:type="dxa"/>
            <w:vMerge/>
            <w:shd w:val="clear" w:color="auto" w:fill="F7CAAC" w:themeFill="accent2" w:themeFillTint="66"/>
            <w:vAlign w:val="center"/>
          </w:tcPr>
          <w:p w14:paraId="39FCA906" w14:textId="77777777" w:rsidR="009143C3" w:rsidRPr="006E3F2D" w:rsidRDefault="009143C3" w:rsidP="002B2B75">
            <w:pPr>
              <w:spacing w:line="276" w:lineRule="auto"/>
              <w:jc w:val="both"/>
              <w:rPr>
                <w:rFonts w:asciiTheme="minorHAnsi" w:hAnsiTheme="minorHAnsi" w:cstheme="minorHAnsi"/>
                <w:b/>
                <w:bCs/>
                <w:iCs/>
                <w:sz w:val="22"/>
                <w:szCs w:val="22"/>
                <w:lang w:val="el-GR"/>
              </w:rPr>
            </w:pPr>
          </w:p>
        </w:tc>
        <w:tc>
          <w:tcPr>
            <w:tcW w:w="6506" w:type="dxa"/>
            <w:shd w:val="clear" w:color="auto" w:fill="F7CAAC" w:themeFill="accent2" w:themeFillTint="66"/>
            <w:vAlign w:val="center"/>
          </w:tcPr>
          <w:p w14:paraId="2CED1C8E" w14:textId="77777777" w:rsidR="009143C3" w:rsidRPr="00085CB3" w:rsidRDefault="009143C3" w:rsidP="002B2B75">
            <w:pPr>
              <w:spacing w:line="276" w:lineRule="auto"/>
              <w:jc w:val="center"/>
              <w:rPr>
                <w:rFonts w:asciiTheme="minorHAnsi" w:hAnsiTheme="minorHAnsi" w:cstheme="minorHAnsi"/>
                <w:b/>
                <w:bCs/>
                <w:iCs/>
                <w:sz w:val="22"/>
                <w:szCs w:val="22"/>
              </w:rPr>
            </w:pPr>
            <w:proofErr w:type="spellStart"/>
            <w:r w:rsidRPr="00085CB3">
              <w:rPr>
                <w:rFonts w:asciiTheme="minorHAnsi" w:hAnsiTheme="minorHAnsi" w:cstheme="minorHAnsi"/>
                <w:b/>
                <w:bCs/>
                <w:iCs/>
                <w:sz w:val="22"/>
                <w:szCs w:val="22"/>
                <w:u w:color="000000"/>
              </w:rPr>
              <w:t>Δρ</w:t>
            </w:r>
            <w:proofErr w:type="spellEnd"/>
            <w:r w:rsidRPr="00085CB3">
              <w:rPr>
                <w:rFonts w:asciiTheme="minorHAnsi" w:hAnsiTheme="minorHAnsi" w:cstheme="minorHAnsi"/>
                <w:b/>
                <w:bCs/>
                <w:iCs/>
                <w:sz w:val="22"/>
                <w:szCs w:val="22"/>
                <w:u w:color="000000"/>
              </w:rPr>
              <w:t>αστηριότητες – (</w:t>
            </w:r>
            <w:proofErr w:type="spellStart"/>
            <w:r w:rsidRPr="00085CB3">
              <w:rPr>
                <w:rFonts w:asciiTheme="minorHAnsi" w:hAnsiTheme="minorHAnsi" w:cstheme="minorHAnsi"/>
                <w:b/>
                <w:bCs/>
                <w:iCs/>
                <w:sz w:val="22"/>
                <w:szCs w:val="22"/>
                <w:u w:color="000000"/>
              </w:rPr>
              <w:t>ενδεικτικές</w:t>
            </w:r>
            <w:proofErr w:type="spellEnd"/>
            <w:r w:rsidRPr="00085CB3">
              <w:rPr>
                <w:rFonts w:asciiTheme="minorHAnsi" w:hAnsiTheme="minorHAnsi" w:cstheme="minorHAnsi"/>
                <w:b/>
                <w:bCs/>
                <w:iCs/>
                <w:sz w:val="22"/>
                <w:szCs w:val="22"/>
                <w:u w:color="000000"/>
              </w:rPr>
              <w:t>)</w:t>
            </w:r>
          </w:p>
        </w:tc>
      </w:tr>
      <w:tr w:rsidR="009143C3" w:rsidRPr="00085CB3" w14:paraId="7B703E37" w14:textId="77777777" w:rsidTr="002B2B75">
        <w:trPr>
          <w:trHeight w:val="859"/>
          <w:jc w:val="center"/>
        </w:trPr>
        <w:tc>
          <w:tcPr>
            <w:tcW w:w="2131" w:type="dxa"/>
            <w:vMerge/>
            <w:shd w:val="clear" w:color="auto" w:fill="F7CAAC" w:themeFill="accent2" w:themeFillTint="66"/>
            <w:vAlign w:val="center"/>
          </w:tcPr>
          <w:p w14:paraId="3B019128" w14:textId="77777777" w:rsidR="009143C3" w:rsidRPr="00085CB3" w:rsidRDefault="009143C3" w:rsidP="002B2B75">
            <w:pPr>
              <w:spacing w:line="276" w:lineRule="auto"/>
              <w:jc w:val="both"/>
              <w:rPr>
                <w:rFonts w:asciiTheme="minorHAnsi" w:hAnsiTheme="minorHAnsi" w:cstheme="minorHAnsi"/>
                <w:b/>
                <w:bCs/>
                <w:iCs/>
                <w:sz w:val="22"/>
                <w:szCs w:val="22"/>
              </w:rPr>
            </w:pPr>
          </w:p>
        </w:tc>
        <w:tc>
          <w:tcPr>
            <w:tcW w:w="6506" w:type="dxa"/>
            <w:shd w:val="clear" w:color="auto" w:fill="FFFFFF" w:themeFill="background1"/>
            <w:vAlign w:val="center"/>
          </w:tcPr>
          <w:p w14:paraId="462A75C9" w14:textId="77777777" w:rsidR="009143C3" w:rsidRPr="006E3F2D" w:rsidRDefault="009143C3" w:rsidP="002B2B75">
            <w:pPr>
              <w:pStyle w:val="TableParagraph"/>
              <w:spacing w:line="276" w:lineRule="auto"/>
              <w:jc w:val="both"/>
              <w:rPr>
                <w:rFonts w:asciiTheme="minorHAnsi" w:hAnsiTheme="minorHAnsi" w:cstheme="minorHAnsi"/>
                <w:iCs/>
                <w:sz w:val="22"/>
                <w:szCs w:val="22"/>
                <w:u w:color="000000"/>
                <w:lang w:val="el-GR"/>
              </w:rPr>
            </w:pPr>
          </w:p>
          <w:p w14:paraId="65F57A15" w14:textId="77777777" w:rsidR="009143C3" w:rsidRPr="006E3F2D" w:rsidRDefault="009143C3" w:rsidP="002B2B75">
            <w:pPr>
              <w:pStyle w:val="TableParagraph"/>
              <w:spacing w:line="276" w:lineRule="auto"/>
              <w:jc w:val="both"/>
              <w:rPr>
                <w:rFonts w:asciiTheme="minorHAnsi" w:hAnsiTheme="minorHAnsi" w:cstheme="minorHAnsi"/>
                <w:iCs/>
                <w:sz w:val="22"/>
                <w:szCs w:val="22"/>
                <w:u w:color="000000"/>
                <w:lang w:val="el-GR"/>
              </w:rPr>
            </w:pPr>
            <w:r w:rsidRPr="006E3F2D">
              <w:rPr>
                <w:rFonts w:asciiTheme="minorHAnsi" w:hAnsiTheme="minorHAnsi" w:cstheme="minorHAnsi"/>
                <w:iCs/>
                <w:sz w:val="22"/>
                <w:szCs w:val="22"/>
                <w:u w:color="000000"/>
                <w:lang w:val="el-GR"/>
              </w:rPr>
              <w:t>Ενδεικτικές δραστηριότητες (προς επιλογή και προσαρμογή από τον/την εκπαιδευτικό):</w:t>
            </w:r>
          </w:p>
          <w:p w14:paraId="15595E35" w14:textId="77777777" w:rsidR="009143C3" w:rsidRPr="006E3F2D" w:rsidRDefault="009143C3" w:rsidP="009143C3">
            <w:pPr>
              <w:pStyle w:val="TableParagraph"/>
              <w:widowControl/>
              <w:numPr>
                <w:ilvl w:val="0"/>
                <w:numId w:val="3"/>
              </w:numPr>
              <w:autoSpaceDE/>
              <w:autoSpaceDN/>
              <w:spacing w:line="276" w:lineRule="auto"/>
              <w:jc w:val="both"/>
              <w:rPr>
                <w:rFonts w:asciiTheme="minorHAnsi" w:hAnsiTheme="minorHAnsi" w:cstheme="minorHAnsi"/>
                <w:iCs/>
                <w:sz w:val="22"/>
                <w:szCs w:val="22"/>
                <w:u w:color="000000"/>
                <w:lang w:val="el-GR"/>
              </w:rPr>
            </w:pPr>
            <w:r w:rsidRPr="006E3F2D">
              <w:rPr>
                <w:rFonts w:asciiTheme="minorHAnsi" w:hAnsiTheme="minorHAnsi" w:cstheme="minorHAnsi"/>
                <w:iCs/>
                <w:sz w:val="22"/>
                <w:szCs w:val="22"/>
                <w:u w:color="000000"/>
                <w:lang w:val="el-GR"/>
              </w:rPr>
              <w:t>Δίνουμε στους/στις μαθητές/</w:t>
            </w:r>
            <w:proofErr w:type="spellStart"/>
            <w:r w:rsidRPr="006E3F2D">
              <w:rPr>
                <w:rFonts w:asciiTheme="minorHAnsi" w:hAnsiTheme="minorHAnsi" w:cstheme="minorHAnsi"/>
                <w:iCs/>
                <w:sz w:val="22"/>
                <w:szCs w:val="22"/>
                <w:u w:color="000000"/>
                <w:lang w:val="el-GR"/>
              </w:rPr>
              <w:t>τριες</w:t>
            </w:r>
            <w:proofErr w:type="spellEnd"/>
            <w:r w:rsidRPr="006E3F2D">
              <w:rPr>
                <w:rFonts w:asciiTheme="minorHAnsi" w:hAnsiTheme="minorHAnsi" w:cstheme="minorHAnsi"/>
                <w:iCs/>
                <w:sz w:val="22"/>
                <w:szCs w:val="22"/>
                <w:u w:color="000000"/>
                <w:lang w:val="el-GR"/>
              </w:rPr>
              <w:t xml:space="preserve"> πρόσβαση σε μια σειρά από έντυπες ή ψηφιακές πηγές ενημέρωσης, οι οποίες εξυπηρετούν προπαγανδιστικούς σκοπούς, προωθούν </w:t>
            </w:r>
            <w:proofErr w:type="spellStart"/>
            <w:r w:rsidRPr="006E3F2D">
              <w:rPr>
                <w:rFonts w:asciiTheme="minorHAnsi" w:hAnsiTheme="minorHAnsi" w:cstheme="minorHAnsi"/>
                <w:iCs/>
                <w:sz w:val="22"/>
                <w:szCs w:val="22"/>
                <w:u w:color="000000"/>
                <w:lang w:val="el-GR"/>
              </w:rPr>
              <w:t>στοχευμένα</w:t>
            </w:r>
            <w:proofErr w:type="spellEnd"/>
            <w:r w:rsidRPr="006E3F2D">
              <w:rPr>
                <w:rFonts w:asciiTheme="minorHAnsi" w:hAnsiTheme="minorHAnsi" w:cstheme="minorHAnsi"/>
                <w:iCs/>
                <w:sz w:val="22"/>
                <w:szCs w:val="22"/>
                <w:u w:color="000000"/>
                <w:lang w:val="el-GR"/>
              </w:rPr>
              <w:t xml:space="preserve"> </w:t>
            </w:r>
            <w:r w:rsidRPr="00F51F94">
              <w:rPr>
                <w:rFonts w:asciiTheme="minorHAnsi" w:hAnsiTheme="minorHAnsi" w:cstheme="minorHAnsi"/>
                <w:iCs/>
                <w:sz w:val="22"/>
                <w:szCs w:val="22"/>
                <w:u w:color="000000"/>
              </w:rPr>
              <w:t>fake</w:t>
            </w:r>
            <w:r w:rsidRPr="006E3F2D">
              <w:rPr>
                <w:rFonts w:asciiTheme="minorHAnsi" w:hAnsiTheme="minorHAnsi" w:cstheme="minorHAnsi"/>
                <w:iCs/>
                <w:sz w:val="22"/>
                <w:szCs w:val="22"/>
                <w:u w:color="000000"/>
                <w:lang w:val="el-GR"/>
              </w:rPr>
              <w:t xml:space="preserve"> </w:t>
            </w:r>
            <w:r w:rsidRPr="00F51F94">
              <w:rPr>
                <w:rFonts w:asciiTheme="minorHAnsi" w:hAnsiTheme="minorHAnsi" w:cstheme="minorHAnsi"/>
                <w:iCs/>
                <w:sz w:val="22"/>
                <w:szCs w:val="22"/>
                <w:u w:color="000000"/>
              </w:rPr>
              <w:t>news</w:t>
            </w:r>
            <w:r w:rsidRPr="006E3F2D">
              <w:rPr>
                <w:rFonts w:asciiTheme="minorHAnsi" w:hAnsiTheme="minorHAnsi" w:cstheme="minorHAnsi"/>
                <w:iCs/>
                <w:sz w:val="22"/>
                <w:szCs w:val="22"/>
                <w:u w:color="000000"/>
                <w:lang w:val="el-GR"/>
              </w:rPr>
              <w:t>, ανακρίβειες, προκαταλήψεις, αντιδραστικές ιδέες, συκοφαντίες σχετικά με διάφορα θέματα: περιβαλλοντικά, κοινωνικά, πολιτικά, υγείας κ.ά.</w:t>
            </w:r>
          </w:p>
          <w:p w14:paraId="207FE448" w14:textId="77777777" w:rsidR="009143C3" w:rsidRPr="006E3F2D" w:rsidRDefault="009143C3" w:rsidP="009143C3">
            <w:pPr>
              <w:pStyle w:val="TableParagraph"/>
              <w:widowControl/>
              <w:numPr>
                <w:ilvl w:val="0"/>
                <w:numId w:val="3"/>
              </w:numPr>
              <w:autoSpaceDE/>
              <w:autoSpaceDN/>
              <w:spacing w:line="276" w:lineRule="auto"/>
              <w:jc w:val="both"/>
              <w:rPr>
                <w:rFonts w:asciiTheme="minorHAnsi" w:hAnsiTheme="minorHAnsi" w:cstheme="minorHAnsi"/>
                <w:iCs/>
                <w:sz w:val="22"/>
                <w:szCs w:val="22"/>
                <w:u w:color="000000"/>
                <w:lang w:val="el-GR"/>
              </w:rPr>
            </w:pPr>
            <w:r w:rsidRPr="006E3F2D">
              <w:rPr>
                <w:rFonts w:asciiTheme="minorHAnsi" w:hAnsiTheme="minorHAnsi" w:cstheme="minorHAnsi"/>
                <w:iCs/>
                <w:sz w:val="22"/>
                <w:szCs w:val="22"/>
                <w:u w:color="000000"/>
                <w:lang w:val="el-GR"/>
              </w:rPr>
              <w:t>Τους/τις καλούμε να εργαστούν σε ζεύγη ή μικρές ομάδες για να επιλέξουν και να αναλύσουν μια είδηση με βάση τα παρακάτω ερωτήματα:</w:t>
            </w:r>
          </w:p>
          <w:p w14:paraId="65656D81" w14:textId="77777777" w:rsidR="009143C3" w:rsidRPr="006E3F2D" w:rsidRDefault="009143C3" w:rsidP="009143C3">
            <w:pPr>
              <w:pStyle w:val="TableParagraph"/>
              <w:widowControl/>
              <w:numPr>
                <w:ilvl w:val="0"/>
                <w:numId w:val="2"/>
              </w:numPr>
              <w:autoSpaceDE/>
              <w:autoSpaceDN/>
              <w:spacing w:line="276" w:lineRule="auto"/>
              <w:jc w:val="both"/>
              <w:rPr>
                <w:rFonts w:asciiTheme="minorHAnsi" w:hAnsiTheme="minorHAnsi" w:cstheme="minorHAnsi"/>
                <w:iCs/>
                <w:sz w:val="22"/>
                <w:szCs w:val="22"/>
                <w:u w:color="000000"/>
                <w:lang w:val="el-GR"/>
              </w:rPr>
            </w:pPr>
            <w:r w:rsidRPr="006E3F2D">
              <w:rPr>
                <w:rFonts w:asciiTheme="minorHAnsi" w:hAnsiTheme="minorHAnsi" w:cstheme="minorHAnsi"/>
                <w:iCs/>
                <w:sz w:val="22"/>
                <w:szCs w:val="22"/>
                <w:u w:color="000000"/>
                <w:lang w:val="el-GR"/>
              </w:rPr>
              <w:t xml:space="preserve">Ποια προκατάληψη, ανακρίβεια ή αντιδραστική ιδέα προωθεί και για ποιο –κατά τη γνώμη τους– σκοπό; </w:t>
            </w:r>
          </w:p>
          <w:p w14:paraId="7F26D569" w14:textId="77777777" w:rsidR="009143C3" w:rsidRPr="006E3F2D" w:rsidRDefault="009143C3" w:rsidP="009143C3">
            <w:pPr>
              <w:pStyle w:val="TableParagraph"/>
              <w:widowControl/>
              <w:numPr>
                <w:ilvl w:val="0"/>
                <w:numId w:val="2"/>
              </w:numPr>
              <w:autoSpaceDE/>
              <w:autoSpaceDN/>
              <w:spacing w:line="276" w:lineRule="auto"/>
              <w:jc w:val="both"/>
              <w:rPr>
                <w:rFonts w:asciiTheme="minorHAnsi" w:hAnsiTheme="minorHAnsi" w:cstheme="minorHAnsi"/>
                <w:iCs/>
                <w:sz w:val="22"/>
                <w:szCs w:val="22"/>
                <w:u w:color="000000"/>
                <w:lang w:val="el-GR"/>
              </w:rPr>
            </w:pPr>
            <w:r w:rsidRPr="006E3F2D">
              <w:rPr>
                <w:rFonts w:asciiTheme="minorHAnsi" w:hAnsiTheme="minorHAnsi" w:cstheme="minorHAnsi"/>
                <w:iCs/>
                <w:sz w:val="22"/>
                <w:szCs w:val="22"/>
                <w:u w:color="000000"/>
                <w:lang w:val="el-GR"/>
              </w:rPr>
              <w:t>Ποιο είναι το κοινό στο οποίο απευθύνεται;</w:t>
            </w:r>
          </w:p>
          <w:p w14:paraId="0FD61E66" w14:textId="77777777" w:rsidR="009143C3" w:rsidRPr="006E3F2D" w:rsidRDefault="009143C3" w:rsidP="009143C3">
            <w:pPr>
              <w:pStyle w:val="TableParagraph"/>
              <w:widowControl/>
              <w:numPr>
                <w:ilvl w:val="0"/>
                <w:numId w:val="2"/>
              </w:numPr>
              <w:autoSpaceDE/>
              <w:autoSpaceDN/>
              <w:spacing w:line="276" w:lineRule="auto"/>
              <w:jc w:val="both"/>
              <w:rPr>
                <w:rFonts w:asciiTheme="minorHAnsi" w:hAnsiTheme="minorHAnsi" w:cstheme="minorHAnsi"/>
                <w:iCs/>
                <w:sz w:val="22"/>
                <w:szCs w:val="22"/>
                <w:u w:color="000000"/>
                <w:lang w:val="el-GR"/>
              </w:rPr>
            </w:pPr>
            <w:r w:rsidRPr="006E3F2D">
              <w:rPr>
                <w:rFonts w:asciiTheme="minorHAnsi" w:hAnsiTheme="minorHAnsi" w:cstheme="minorHAnsi"/>
                <w:iCs/>
                <w:sz w:val="22"/>
                <w:szCs w:val="22"/>
                <w:u w:color="000000"/>
                <w:lang w:val="el-GR"/>
              </w:rPr>
              <w:t>Ποιες τεχνικές πειθούς ή παραπλάνησης χρησιμοποιούνται;</w:t>
            </w:r>
          </w:p>
          <w:p w14:paraId="2458EF45" w14:textId="77777777" w:rsidR="009143C3" w:rsidRPr="006E3F2D" w:rsidRDefault="009143C3" w:rsidP="009143C3">
            <w:pPr>
              <w:pStyle w:val="TableParagraph"/>
              <w:widowControl/>
              <w:numPr>
                <w:ilvl w:val="0"/>
                <w:numId w:val="2"/>
              </w:numPr>
              <w:autoSpaceDE/>
              <w:autoSpaceDN/>
              <w:spacing w:line="276" w:lineRule="auto"/>
              <w:jc w:val="both"/>
              <w:rPr>
                <w:rFonts w:asciiTheme="minorHAnsi" w:hAnsiTheme="minorHAnsi" w:cstheme="minorHAnsi"/>
                <w:iCs/>
                <w:sz w:val="22"/>
                <w:szCs w:val="22"/>
                <w:u w:color="000000"/>
                <w:lang w:val="el-GR"/>
              </w:rPr>
            </w:pPr>
            <w:r w:rsidRPr="006E3F2D">
              <w:rPr>
                <w:rFonts w:asciiTheme="minorHAnsi" w:hAnsiTheme="minorHAnsi" w:cstheme="minorHAnsi"/>
                <w:iCs/>
                <w:sz w:val="22"/>
                <w:szCs w:val="22"/>
                <w:u w:color="000000"/>
                <w:lang w:val="el-GR"/>
              </w:rPr>
              <w:t xml:space="preserve">Ποια αποδεικτικά στοιχεία ή πηγές χρησιμοποιούνται για την υποστήριξη των ισχυρισμών; </w:t>
            </w:r>
          </w:p>
          <w:p w14:paraId="02DFF719" w14:textId="77777777" w:rsidR="009143C3" w:rsidRPr="006E3F2D" w:rsidRDefault="009143C3" w:rsidP="009143C3">
            <w:pPr>
              <w:pStyle w:val="TableParagraph"/>
              <w:widowControl/>
              <w:numPr>
                <w:ilvl w:val="0"/>
                <w:numId w:val="2"/>
              </w:numPr>
              <w:autoSpaceDE/>
              <w:autoSpaceDN/>
              <w:spacing w:line="276" w:lineRule="auto"/>
              <w:jc w:val="both"/>
              <w:rPr>
                <w:rFonts w:asciiTheme="minorHAnsi" w:hAnsiTheme="minorHAnsi" w:cstheme="minorHAnsi"/>
                <w:iCs/>
                <w:sz w:val="22"/>
                <w:szCs w:val="22"/>
                <w:u w:color="000000"/>
                <w:lang w:val="el-GR"/>
              </w:rPr>
            </w:pPr>
            <w:r w:rsidRPr="006E3F2D">
              <w:rPr>
                <w:rFonts w:asciiTheme="minorHAnsi" w:hAnsiTheme="minorHAnsi" w:cstheme="minorHAnsi"/>
                <w:iCs/>
                <w:sz w:val="22"/>
                <w:szCs w:val="22"/>
                <w:u w:color="000000"/>
                <w:lang w:val="el-GR"/>
              </w:rPr>
              <w:t>Πώς συγκρίνεται η είδηση με άλλες αντικειμενικές πηγές για το ίδιο θέμα;</w:t>
            </w:r>
          </w:p>
          <w:p w14:paraId="65172311" w14:textId="77777777" w:rsidR="009143C3" w:rsidRPr="006E3F2D" w:rsidRDefault="009143C3" w:rsidP="009143C3">
            <w:pPr>
              <w:pStyle w:val="TableParagraph"/>
              <w:widowControl/>
              <w:numPr>
                <w:ilvl w:val="0"/>
                <w:numId w:val="4"/>
              </w:numPr>
              <w:autoSpaceDE/>
              <w:autoSpaceDN/>
              <w:spacing w:line="276" w:lineRule="auto"/>
              <w:jc w:val="both"/>
              <w:rPr>
                <w:rFonts w:asciiTheme="minorHAnsi" w:hAnsiTheme="minorHAnsi" w:cstheme="minorHAnsi"/>
                <w:iCs/>
                <w:sz w:val="22"/>
                <w:szCs w:val="22"/>
                <w:u w:color="000000"/>
                <w:lang w:val="el-GR"/>
              </w:rPr>
            </w:pPr>
            <w:r w:rsidRPr="006E3F2D">
              <w:rPr>
                <w:rFonts w:asciiTheme="minorHAnsi" w:hAnsiTheme="minorHAnsi" w:cstheme="minorHAnsi"/>
                <w:iCs/>
                <w:sz w:val="22"/>
                <w:szCs w:val="22"/>
                <w:u w:color="000000"/>
                <w:lang w:val="el-GR"/>
              </w:rPr>
              <w:t>Δίνουμε στα παιδιά βασικές οδηγίες διαμόρφωσης δεοντολογικών τίτλων ειδήσεων. Στη συνέχεια, καλούμε τα παιδιά να ερευνήσουν διαδικτυακές ενημερωτικές ιστοσελίδες, να εντοπίσουν αντιδεοντολογικούς τίτλους ειδήσεων και να δικαιολογήσουν τα ευρήματά τους.</w:t>
            </w:r>
          </w:p>
          <w:p w14:paraId="43A92ABB" w14:textId="77777777" w:rsidR="009143C3" w:rsidRPr="006E3F2D" w:rsidRDefault="009143C3" w:rsidP="009143C3">
            <w:pPr>
              <w:pStyle w:val="TableParagraph"/>
              <w:widowControl/>
              <w:numPr>
                <w:ilvl w:val="0"/>
                <w:numId w:val="4"/>
              </w:numPr>
              <w:autoSpaceDE/>
              <w:autoSpaceDN/>
              <w:spacing w:line="276" w:lineRule="auto"/>
              <w:jc w:val="both"/>
              <w:rPr>
                <w:rFonts w:asciiTheme="minorHAnsi" w:hAnsiTheme="minorHAnsi" w:cstheme="minorHAnsi"/>
                <w:iCs/>
                <w:sz w:val="22"/>
                <w:szCs w:val="22"/>
                <w:u w:color="000000"/>
                <w:lang w:val="el-GR"/>
              </w:rPr>
            </w:pPr>
            <w:r w:rsidRPr="006E3F2D">
              <w:rPr>
                <w:rFonts w:asciiTheme="minorHAnsi" w:hAnsiTheme="minorHAnsi" w:cstheme="minorHAnsi"/>
                <w:iCs/>
                <w:sz w:val="22"/>
                <w:szCs w:val="22"/>
                <w:u w:color="000000"/>
                <w:lang w:val="el-GR"/>
              </w:rPr>
              <w:t xml:space="preserve">Καλούμε τα παιδιά να επιλέξουν ένα κοινωνικό ζήτημα για το οποίο θα σχεδιάσουν μια εκστρατεία ευαισθητοποίησης. Με βάση την επιλογή τους, θα πρέπει να συλλέξουν δεδομένα και στη συνέχεια να καθορίσουν το μήνυμα της εκστρατείας, το κοινό στο οποίο θα απευθυνθούν, τη φύση της εκστρατείας, τη στρατηγική, τα υλικά (αφίσα, βίντεο, παρουσίαση διαφανειών, ραδιοφωνικό μήνυμα, </w:t>
            </w:r>
            <w:r w:rsidRPr="00F51F94">
              <w:rPr>
                <w:rFonts w:asciiTheme="minorHAnsi" w:hAnsiTheme="minorHAnsi" w:cstheme="minorHAnsi"/>
                <w:iCs/>
                <w:sz w:val="22"/>
                <w:szCs w:val="22"/>
                <w:u w:color="000000"/>
              </w:rPr>
              <w:t>podcast</w:t>
            </w:r>
            <w:r w:rsidRPr="006E3F2D">
              <w:rPr>
                <w:rFonts w:asciiTheme="minorHAnsi" w:hAnsiTheme="minorHAnsi" w:cstheme="minorHAnsi"/>
                <w:iCs/>
                <w:sz w:val="22"/>
                <w:szCs w:val="22"/>
                <w:u w:color="000000"/>
                <w:lang w:val="el-GR"/>
              </w:rPr>
              <w:t>, πανό κ.ά.), τα κανάλια ενημέρωσης που θα χρησιμοποιήσουν και το προσδοκώμενο αποτέλεσμα.</w:t>
            </w:r>
          </w:p>
          <w:p w14:paraId="4BD91376" w14:textId="77777777" w:rsidR="009143C3" w:rsidRPr="006E3F2D" w:rsidRDefault="009143C3" w:rsidP="009143C3">
            <w:pPr>
              <w:pStyle w:val="TableParagraph"/>
              <w:widowControl/>
              <w:numPr>
                <w:ilvl w:val="0"/>
                <w:numId w:val="4"/>
              </w:numPr>
              <w:autoSpaceDE/>
              <w:autoSpaceDN/>
              <w:spacing w:line="276" w:lineRule="auto"/>
              <w:jc w:val="both"/>
              <w:rPr>
                <w:rFonts w:asciiTheme="minorHAnsi" w:hAnsiTheme="minorHAnsi" w:cstheme="minorHAnsi"/>
                <w:iCs/>
                <w:sz w:val="22"/>
                <w:szCs w:val="22"/>
                <w:u w:color="000000"/>
                <w:lang w:val="el-GR"/>
              </w:rPr>
            </w:pPr>
            <w:r w:rsidRPr="006E3F2D">
              <w:rPr>
                <w:rFonts w:asciiTheme="minorHAnsi" w:hAnsiTheme="minorHAnsi" w:cstheme="minorHAnsi"/>
                <w:iCs/>
                <w:sz w:val="22"/>
                <w:szCs w:val="22"/>
                <w:u w:color="000000"/>
                <w:lang w:val="el-GR"/>
              </w:rPr>
              <w:t xml:space="preserve">Παρουσιάζουμε και παίζουμε στην τάξη ψηφιακά παιχνίδια που προκαλούν τον κοινωνικό προβληματισμό, αφυπνίζουν </w:t>
            </w:r>
            <w:r w:rsidRPr="006E3F2D">
              <w:rPr>
                <w:rFonts w:asciiTheme="minorHAnsi" w:hAnsiTheme="minorHAnsi" w:cstheme="minorHAnsi"/>
                <w:iCs/>
                <w:sz w:val="22"/>
                <w:szCs w:val="22"/>
                <w:u w:color="000000"/>
                <w:lang w:val="el-GR"/>
              </w:rPr>
              <w:lastRenderedPageBreak/>
              <w:t xml:space="preserve">ενάντια στις διακρίσεις και προβάλλουν την κοινωνική υπευθυνότητα. </w:t>
            </w:r>
          </w:p>
          <w:p w14:paraId="61CC734D" w14:textId="77777777" w:rsidR="009143C3" w:rsidRPr="006E3F2D" w:rsidRDefault="009143C3" w:rsidP="009143C3">
            <w:pPr>
              <w:pStyle w:val="TableParagraph"/>
              <w:widowControl/>
              <w:numPr>
                <w:ilvl w:val="0"/>
                <w:numId w:val="4"/>
              </w:numPr>
              <w:autoSpaceDE/>
              <w:autoSpaceDN/>
              <w:spacing w:line="276" w:lineRule="auto"/>
              <w:jc w:val="both"/>
              <w:rPr>
                <w:rFonts w:asciiTheme="minorHAnsi" w:hAnsiTheme="minorHAnsi" w:cstheme="minorHAnsi"/>
                <w:iCs/>
                <w:sz w:val="22"/>
                <w:szCs w:val="22"/>
                <w:u w:color="000000"/>
                <w:lang w:val="el-GR"/>
              </w:rPr>
            </w:pPr>
            <w:r w:rsidRPr="006E3F2D">
              <w:rPr>
                <w:rFonts w:asciiTheme="minorHAnsi" w:hAnsiTheme="minorHAnsi" w:cstheme="minorHAnsi"/>
                <w:iCs/>
                <w:sz w:val="22"/>
                <w:szCs w:val="22"/>
                <w:u w:color="000000"/>
                <w:lang w:val="el-GR"/>
              </w:rPr>
              <w:t>Καλούμε να διαμορφώσουν την ιδέα ενός δικού τους ψηφιακού παιχνιδιού που προωθεί μια συγκεκριμένη θετική, κατά τη γνώμη τους, ιδεολογική και κοινωνική στάση.</w:t>
            </w:r>
          </w:p>
        </w:tc>
      </w:tr>
    </w:tbl>
    <w:p w14:paraId="055CB7CF" w14:textId="77777777" w:rsidR="00052709" w:rsidRDefault="00052709"/>
    <w:sectPr w:rsidR="00052709">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A04809" w14:textId="77777777" w:rsidR="00507942" w:rsidRDefault="00507942" w:rsidP="006D0855">
      <w:r>
        <w:separator/>
      </w:r>
    </w:p>
  </w:endnote>
  <w:endnote w:type="continuationSeparator" w:id="0">
    <w:p w14:paraId="683B543F" w14:textId="77777777" w:rsidR="00507942" w:rsidRDefault="00507942" w:rsidP="006D0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ka-AcidGR-DiaryGirl">
    <w:altName w:val="Times New Roman"/>
    <w:panose1 w:val="00000000000000000000"/>
    <w:charset w:val="A1"/>
    <w:family w:val="modern"/>
    <w:notTrueType/>
    <w:pitch w:val="variable"/>
    <w:sig w:usb0="00000081" w:usb1="00010002" w:usb2="00000000" w:usb3="00000000" w:csb0="00000008"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0F3A3" w14:textId="77777777" w:rsidR="008147DB" w:rsidRDefault="008147DB">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91965" w14:textId="0958290E" w:rsidR="006D0855" w:rsidRDefault="006D0855" w:rsidP="006D0855">
    <w:pPr>
      <w:pStyle w:val="a5"/>
      <w:tabs>
        <w:tab w:val="clear" w:pos="4153"/>
        <w:tab w:val="clear" w:pos="8306"/>
        <w:tab w:val="left" w:pos="4845"/>
      </w:tabs>
      <w:jc w:val="center"/>
    </w:pPr>
    <w:bookmarkStart w:id="0" w:name="_GoBack"/>
    <w:bookmarkEnd w:id="0"/>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EA9A1" w14:textId="77777777" w:rsidR="008147DB" w:rsidRDefault="008147DB">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43C50D" w14:textId="77777777" w:rsidR="00507942" w:rsidRDefault="00507942" w:rsidP="006D0855">
      <w:r>
        <w:separator/>
      </w:r>
    </w:p>
  </w:footnote>
  <w:footnote w:type="continuationSeparator" w:id="0">
    <w:p w14:paraId="097D5C83" w14:textId="77777777" w:rsidR="00507942" w:rsidRDefault="00507942" w:rsidP="006D085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12E1C" w14:textId="77777777" w:rsidR="008147DB" w:rsidRDefault="008147DB">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01C7D" w14:textId="62FFC5E7" w:rsidR="004F338F" w:rsidRDefault="004F338F" w:rsidP="004F338F">
    <w:pPr>
      <w:pStyle w:val="a4"/>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94F2C" w14:textId="77777777" w:rsidR="008147DB" w:rsidRDefault="008147DB">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44299"/>
    <w:multiLevelType w:val="hybridMultilevel"/>
    <w:tmpl w:val="2E1C32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29165A5"/>
    <w:multiLevelType w:val="hybridMultilevel"/>
    <w:tmpl w:val="8C46F6A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33A4CF1"/>
    <w:multiLevelType w:val="hybridMultilevel"/>
    <w:tmpl w:val="2A9885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D5B4FF2"/>
    <w:multiLevelType w:val="hybridMultilevel"/>
    <w:tmpl w:val="CF1601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3C3"/>
    <w:rsid w:val="00052709"/>
    <w:rsid w:val="004F338F"/>
    <w:rsid w:val="00507942"/>
    <w:rsid w:val="006D0855"/>
    <w:rsid w:val="008147DB"/>
    <w:rsid w:val="009143C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27EF89"/>
  <w15:chartTrackingRefBased/>
  <w15:docId w15:val="{AF6693CE-3E4D-4B7B-BA22-48798BF30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9143C3"/>
    <w:pPr>
      <w:widowControl w:val="0"/>
      <w:autoSpaceDE w:val="0"/>
      <w:autoSpaceDN w:val="0"/>
      <w:spacing w:after="0" w:line="240" w:lineRule="auto"/>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9143C3"/>
  </w:style>
  <w:style w:type="table" w:customStyle="1" w:styleId="2">
    <w:name w:val="Πλέγμα πίνακα2"/>
    <w:basedOn w:val="a1"/>
    <w:next w:val="a3"/>
    <w:uiPriority w:val="59"/>
    <w:rsid w:val="009143C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9143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6D0855"/>
    <w:pPr>
      <w:tabs>
        <w:tab w:val="center" w:pos="4153"/>
        <w:tab w:val="right" w:pos="8306"/>
      </w:tabs>
    </w:pPr>
  </w:style>
  <w:style w:type="character" w:customStyle="1" w:styleId="Char">
    <w:name w:val="Κεφαλίδα Char"/>
    <w:basedOn w:val="a0"/>
    <w:link w:val="a4"/>
    <w:uiPriority w:val="99"/>
    <w:rsid w:val="006D0855"/>
    <w:rPr>
      <w:rFonts w:ascii="Calibri" w:eastAsia="Calibri" w:hAnsi="Calibri" w:cs="Calibri"/>
    </w:rPr>
  </w:style>
  <w:style w:type="paragraph" w:styleId="a5">
    <w:name w:val="footer"/>
    <w:basedOn w:val="a"/>
    <w:link w:val="Char0"/>
    <w:uiPriority w:val="99"/>
    <w:unhideWhenUsed/>
    <w:rsid w:val="006D0855"/>
    <w:pPr>
      <w:tabs>
        <w:tab w:val="center" w:pos="4153"/>
        <w:tab w:val="right" w:pos="8306"/>
      </w:tabs>
    </w:pPr>
  </w:style>
  <w:style w:type="character" w:customStyle="1" w:styleId="Char0">
    <w:name w:val="Υποσέλιδο Char"/>
    <w:basedOn w:val="a0"/>
    <w:link w:val="a5"/>
    <w:uiPriority w:val="99"/>
    <w:rsid w:val="006D0855"/>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359</Words>
  <Characters>1944</Characters>
  <Application>Microsoft Office Word</Application>
  <DocSecurity>0</DocSecurity>
  <Lines>16</Lines>
  <Paragraphs>4</Paragraphs>
  <ScaleCrop>false</ScaleCrop>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Θεοδωρακοπούλου Παναγιώτα</dc:creator>
  <cp:keywords/>
  <dc:description/>
  <cp:lastModifiedBy>Στειακάκης Χρυσοβαλάντης</cp:lastModifiedBy>
  <cp:revision>4</cp:revision>
  <dcterms:created xsi:type="dcterms:W3CDTF">2024-08-01T05:09:00Z</dcterms:created>
  <dcterms:modified xsi:type="dcterms:W3CDTF">2024-08-02T06:39:00Z</dcterms:modified>
</cp:coreProperties>
</file>