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1AAC" w14:textId="2AAB87E1" w:rsidR="009F64AF" w:rsidRDefault="004666E0" w:rsidP="005D5AAE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F8DF02D" wp14:editId="1343CA10">
            <wp:extent cx="4243070" cy="560705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27D9A" w14:textId="77777777" w:rsidR="009F64AF" w:rsidRPr="009F64AF" w:rsidRDefault="009F64AF">
      <w:pPr>
        <w:rPr>
          <w:lang w:val="en-US"/>
        </w:rPr>
      </w:pPr>
    </w:p>
    <w:tbl>
      <w:tblPr>
        <w:tblStyle w:val="20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570FF3" w:rsidRPr="005D5AAE" w14:paraId="35DDFC8F" w14:textId="77777777" w:rsidTr="00570FF3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79076386" w14:textId="77777777" w:rsidR="00570FF3" w:rsidRPr="005D5AAE" w:rsidRDefault="00570FF3" w:rsidP="00570FF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6</w:t>
            </w:r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vertAlign w:val="superscript"/>
              </w:rPr>
              <w:t>ο</w:t>
            </w:r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2B8203F1" w14:textId="77777777" w:rsidR="00570FF3" w:rsidRPr="005D5AAE" w:rsidRDefault="00570FF3" w:rsidP="00570FF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Προσδοκώμενα μαθησιακά αποτελέσματα</w:t>
            </w:r>
          </w:p>
        </w:tc>
      </w:tr>
      <w:tr w:rsidR="00570FF3" w:rsidRPr="005D5AAE" w14:paraId="3D82F25F" w14:textId="77777777" w:rsidTr="00632AEC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202EC2C8" w14:textId="77777777" w:rsidR="00570FF3" w:rsidRPr="005D5AAE" w:rsidRDefault="00570FF3" w:rsidP="00570FF3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  <w:t>Τίτλος εργαστηρίου</w:t>
            </w:r>
          </w:p>
          <w:p w14:paraId="3CF33B6A" w14:textId="137C853D" w:rsidR="00570FF3" w:rsidRPr="005D5AAE" w:rsidRDefault="00570FF3" w:rsidP="00570FF3">
            <w:pPr>
              <w:spacing w:line="276" w:lineRule="auto"/>
              <w:ind w:left="122" w:right="112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l-GR"/>
              </w:rPr>
              <w:t>Οι ήρωές μου από χαρτί</w:t>
            </w:r>
          </w:p>
          <w:p w14:paraId="5A3B134B" w14:textId="5AE476AF" w:rsidR="00570FF3" w:rsidRPr="005D5AAE" w:rsidRDefault="005D5AAE" w:rsidP="00570FF3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 w:cs="Calibr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A311DD" wp14:editId="768FA60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93345</wp:posOffset>
                      </wp:positionV>
                      <wp:extent cx="359410" cy="359410"/>
                      <wp:effectExtent l="0" t="0" r="21590" b="21590"/>
                      <wp:wrapSquare wrapText="bothSides"/>
                      <wp:docPr id="2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DC7DBD" w14:textId="77777777" w:rsidR="00570FF3" w:rsidRPr="002A2B99" w:rsidRDefault="00570FF3" w:rsidP="00570FF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311DD" id="Οβάλ 15" o:spid="_x0000_s1026" style="position:absolute;left:0;text-align:left;margin-left:31.5pt;margin-top:7.35pt;width:28.3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" strokecolor="#b66d31" strokeweight="2pt">
                      <v:fill r:id="rId10" o:title="" recolor="t" rotate="t" type="frame"/>
                      <v:textbox>
                        <w:txbxContent>
                          <w:p w14:paraId="45DC7DBD" w14:textId="77777777" w:rsidR="00570FF3" w:rsidRPr="002A2B99" w:rsidRDefault="00570FF3" w:rsidP="00570FF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14:paraId="27601085" w14:textId="5714FAC0" w:rsidR="00570FF3" w:rsidRPr="004666E0" w:rsidRDefault="00570FF3" w:rsidP="00570FF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</w:p>
        </w:tc>
        <w:tc>
          <w:tcPr>
            <w:tcW w:w="6608" w:type="dxa"/>
            <w:vAlign w:val="center"/>
          </w:tcPr>
          <w:p w14:paraId="2B6683DA" w14:textId="77777777" w:rsidR="00570FF3" w:rsidRPr="005D5AAE" w:rsidRDefault="00570FF3" w:rsidP="00570FF3">
            <w:pPr>
              <w:spacing w:line="276" w:lineRule="auto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/>
                <w:sz w:val="24"/>
                <w:szCs w:val="24"/>
                <w:lang w:val="el-GR"/>
              </w:rPr>
              <w:t>Οι μαθητές και οι μαθήτριες θα είναι σε θέση:</w:t>
            </w:r>
          </w:p>
          <w:p w14:paraId="16DD0B41" w14:textId="77777777" w:rsidR="00570FF3" w:rsidRPr="005D5AAE" w:rsidRDefault="00570FF3" w:rsidP="00570FF3">
            <w:pPr>
              <w:numPr>
                <w:ilvl w:val="0"/>
                <w:numId w:val="2"/>
              </w:numPr>
              <w:spacing w:before="52" w:line="276" w:lineRule="auto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/>
                <w:sz w:val="24"/>
                <w:szCs w:val="24"/>
                <w:lang w:val="el-GR"/>
              </w:rPr>
              <w:t>Να επικοινωνούν μέσω της περιγραφής και της έκφρασης συναισθημάτων.</w:t>
            </w:r>
          </w:p>
          <w:p w14:paraId="390573E9" w14:textId="77777777" w:rsidR="00570FF3" w:rsidRPr="005D5AAE" w:rsidRDefault="00570FF3" w:rsidP="00570FF3">
            <w:pPr>
              <w:numPr>
                <w:ilvl w:val="0"/>
                <w:numId w:val="2"/>
              </w:numPr>
              <w:spacing w:before="52" w:line="276" w:lineRule="auto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/>
                <w:sz w:val="24"/>
                <w:szCs w:val="24"/>
                <w:lang w:val="el-GR"/>
              </w:rPr>
              <w:t>Να καλλιεργήσουν τη δημιουργικότητα μέσω θεατρικών παιχνιδιών.</w:t>
            </w:r>
          </w:p>
          <w:p w14:paraId="213C8D6F" w14:textId="77777777" w:rsidR="00570FF3" w:rsidRPr="005D5AAE" w:rsidRDefault="00570FF3" w:rsidP="00570FF3">
            <w:pPr>
              <w:numPr>
                <w:ilvl w:val="0"/>
                <w:numId w:val="2"/>
              </w:numPr>
              <w:spacing w:before="52"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5D5AAE">
              <w:rPr>
                <w:rFonts w:ascii="Calibri" w:eastAsia="Calibri" w:hAnsi="Calibri"/>
                <w:sz w:val="24"/>
                <w:szCs w:val="24"/>
              </w:rPr>
              <w:t xml:space="preserve">Να συνεργάζονται, δημιουργώντας ομαδικά. </w:t>
            </w:r>
          </w:p>
          <w:p w14:paraId="18B6F287" w14:textId="0FBD226A" w:rsidR="00570FF3" w:rsidRPr="005D5AAE" w:rsidRDefault="00570FF3" w:rsidP="005D5AAE">
            <w:pPr>
              <w:numPr>
                <w:ilvl w:val="0"/>
                <w:numId w:val="2"/>
              </w:numPr>
              <w:spacing w:before="52" w:line="276" w:lineRule="auto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/>
                <w:sz w:val="24"/>
                <w:szCs w:val="24"/>
                <w:lang w:val="el-GR"/>
              </w:rPr>
              <w:t>Να αναπτύξουν συστημική σκέψη, συγκεντρώνοντας στοιχεία που συνθέτουν την ταυτότητα του ατόμου.</w:t>
            </w:r>
          </w:p>
        </w:tc>
      </w:tr>
      <w:tr w:rsidR="00570FF3" w:rsidRPr="005D5AAE" w14:paraId="665A7426" w14:textId="77777777" w:rsidTr="00570FF3">
        <w:trPr>
          <w:trHeight w:val="236"/>
          <w:jc w:val="center"/>
        </w:trPr>
        <w:tc>
          <w:tcPr>
            <w:tcW w:w="2164" w:type="dxa"/>
            <w:vMerge/>
            <w:vAlign w:val="center"/>
          </w:tcPr>
          <w:p w14:paraId="6398EB5E" w14:textId="77777777" w:rsidR="00570FF3" w:rsidRPr="005D5AAE" w:rsidRDefault="00570FF3" w:rsidP="00570FF3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</w:p>
        </w:tc>
        <w:tc>
          <w:tcPr>
            <w:tcW w:w="6608" w:type="dxa"/>
            <w:shd w:val="clear" w:color="auto" w:fill="E5B8B7"/>
            <w:vAlign w:val="center"/>
          </w:tcPr>
          <w:p w14:paraId="7C8A7293" w14:textId="77777777" w:rsidR="00570FF3" w:rsidRPr="005D5AAE" w:rsidRDefault="00570FF3" w:rsidP="00570FF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proofErr w:type="spellStart"/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Δρ</w:t>
            </w:r>
            <w:proofErr w:type="spellEnd"/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αστηριότητες – (</w:t>
            </w:r>
            <w:proofErr w:type="spellStart"/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ενδεικτικές</w:t>
            </w:r>
            <w:proofErr w:type="spellEnd"/>
            <w:r w:rsidRPr="005D5AAE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u w:color="000000"/>
              </w:rPr>
              <w:t>)</w:t>
            </w:r>
          </w:p>
        </w:tc>
      </w:tr>
      <w:tr w:rsidR="00570FF3" w:rsidRPr="005D5AAE" w14:paraId="179EF82A" w14:textId="77777777" w:rsidTr="00570FF3">
        <w:trPr>
          <w:trHeight w:val="1107"/>
          <w:jc w:val="center"/>
        </w:trPr>
        <w:tc>
          <w:tcPr>
            <w:tcW w:w="2164" w:type="dxa"/>
            <w:vMerge/>
            <w:vAlign w:val="center"/>
          </w:tcPr>
          <w:p w14:paraId="3726D4A9" w14:textId="77777777" w:rsidR="00570FF3" w:rsidRPr="005D5AAE" w:rsidRDefault="00570FF3" w:rsidP="00570FF3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08" w:type="dxa"/>
            <w:shd w:val="clear" w:color="auto" w:fill="FFFFFF"/>
            <w:vAlign w:val="center"/>
          </w:tcPr>
          <w:p w14:paraId="67B91EB9" w14:textId="77C46365" w:rsidR="00570FF3" w:rsidRPr="005D5AAE" w:rsidRDefault="00570FF3" w:rsidP="005D5AAE">
            <w:pPr>
              <w:numPr>
                <w:ilvl w:val="0"/>
                <w:numId w:val="1"/>
              </w:numPr>
              <w:spacing w:before="52"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Επιλέγουμε έναν αγαπημένο λογοτεχνικό χαρακτήρα και τον συστήνουμε, σύντομα, στους/στις συμμαθητές/τρι</w:t>
            </w:r>
            <w:r w:rsid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</w:t>
            </w:r>
            <w:r w:rsidRP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ς μας θεωρώντας ότι αυτοί δεν έχουν διαβάσει το βιβλίο. Αποφασίζουμε ποιες λέξεις θα χρησιμοποιήσουμε, για να τον περιγράψουμε και προσπαθούμε να κάνουμε </w:t>
            </w:r>
            <w:r w:rsid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φ</w:t>
            </w:r>
            <w:r w:rsidRP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ανερό τον λόγο για τον οποίο τον διαλέξαμε (Μας θυμίζει κάτι που σχετίζεται με εμάς; Μας χάρισε το βιβλίο ο αγαπημένος μας ξάδελφος; Συνδέσαμε την ανάγνωση του βιβλίου με κάποιο σημαντικό γεγονός της ζωής μας;)</w:t>
            </w:r>
            <w:r w:rsid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P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(15΄)</w:t>
            </w:r>
          </w:p>
          <w:p w14:paraId="234B378E" w14:textId="44261972" w:rsidR="00570FF3" w:rsidRPr="005D5AAE" w:rsidRDefault="00570FF3" w:rsidP="005D5AAE">
            <w:pPr>
              <w:numPr>
                <w:ilvl w:val="0"/>
                <w:numId w:val="1"/>
              </w:numPr>
              <w:spacing w:before="38" w:line="276" w:lineRule="auto"/>
              <w:ind w:hanging="361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Χωριζόμαστε σε ομάδες και παίζουμε το παιχνίδι της ανακριτικής καρέκλας. Κάθε ομάδα ετοιμάζει ερωτήσεις (15΄) και τις υποβάλλει στον/στη μαθητή/τρια που κάθεται στην ανακριτική καρέκλα</w:t>
            </w:r>
            <w:r w:rsid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Pr="005D5AA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(15΄)    </w:t>
            </w:r>
          </w:p>
        </w:tc>
      </w:tr>
    </w:tbl>
    <w:p w14:paraId="5E5884BC" w14:textId="77777777" w:rsidR="005D5AAE" w:rsidRDefault="005D5AAE"/>
    <w:p w14:paraId="790A5FCC" w14:textId="77777777" w:rsidR="005D5AAE" w:rsidRDefault="005D5AAE"/>
    <w:p w14:paraId="02F4BA6B" w14:textId="77777777" w:rsidR="005D5AAE" w:rsidRDefault="005D5AAE"/>
    <w:p w14:paraId="7DCADF6D" w14:textId="77777777" w:rsidR="005D5AAE" w:rsidRDefault="005D5AAE"/>
    <w:p w14:paraId="3A0A17F0" w14:textId="77777777" w:rsidR="005D5AAE" w:rsidRDefault="005D5AAE"/>
    <w:p w14:paraId="64F6C568" w14:textId="77777777" w:rsidR="005D5AAE" w:rsidRDefault="005D5AAE"/>
    <w:p w14:paraId="2220EC04" w14:textId="77777777" w:rsidR="005D5AAE" w:rsidRDefault="005D5AAE"/>
    <w:p w14:paraId="38F1D620" w14:textId="6A0021E3" w:rsidR="000E6EF8" w:rsidRDefault="00736D09" w:rsidP="005D5AAE">
      <w:pPr>
        <w:jc w:val="center"/>
      </w:pPr>
      <w:r w:rsidRPr="009F64AF">
        <w:rPr>
          <w:rFonts w:ascii="Calibri" w:eastAsia="Calibri" w:hAnsi="Calibri" w:cs="Calibri"/>
          <w:noProof/>
        </w:rPr>
        <w:drawing>
          <wp:inline distT="0" distB="0" distL="0" distR="0" wp14:anchorId="424532EC" wp14:editId="48521BD8">
            <wp:extent cx="4381500" cy="594360"/>
            <wp:effectExtent l="0" t="0" r="0" b="0"/>
            <wp:docPr id="1280220221" name="Εικόνα 15" descr="Εικόνα που περιέχει κείμενο, γραμματοσειρ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20221" name="Εικόνα 15" descr="Εικόνα που περιέχει κείμενο, γραμματοσειρά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8E6E"/>
    <w:multiLevelType w:val="hybridMultilevel"/>
    <w:tmpl w:val="ABA0AB08"/>
    <w:lvl w:ilvl="0" w:tplc="D09A3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E5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6D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D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E1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C7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60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EB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85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E71C"/>
    <w:multiLevelType w:val="hybridMultilevel"/>
    <w:tmpl w:val="7D3A948A"/>
    <w:lvl w:ilvl="0" w:tplc="E7A43174">
      <w:start w:val="1"/>
      <w:numFmt w:val="decimal"/>
      <w:lvlText w:val="%1."/>
      <w:lvlJc w:val="left"/>
      <w:pPr>
        <w:ind w:left="720" w:hanging="360"/>
      </w:pPr>
    </w:lvl>
    <w:lvl w:ilvl="1" w:tplc="823CDE3C">
      <w:start w:val="1"/>
      <w:numFmt w:val="lowerLetter"/>
      <w:lvlText w:val="%2."/>
      <w:lvlJc w:val="left"/>
      <w:pPr>
        <w:ind w:left="1440" w:hanging="360"/>
      </w:pPr>
    </w:lvl>
    <w:lvl w:ilvl="2" w:tplc="469C6144">
      <w:start w:val="1"/>
      <w:numFmt w:val="lowerRoman"/>
      <w:lvlText w:val="%3."/>
      <w:lvlJc w:val="right"/>
      <w:pPr>
        <w:ind w:left="2160" w:hanging="180"/>
      </w:pPr>
    </w:lvl>
    <w:lvl w:ilvl="3" w:tplc="CE94A0D2">
      <w:start w:val="1"/>
      <w:numFmt w:val="decimal"/>
      <w:lvlText w:val="%4."/>
      <w:lvlJc w:val="left"/>
      <w:pPr>
        <w:ind w:left="2880" w:hanging="360"/>
      </w:pPr>
    </w:lvl>
    <w:lvl w:ilvl="4" w:tplc="0F686402">
      <w:start w:val="1"/>
      <w:numFmt w:val="lowerLetter"/>
      <w:lvlText w:val="%5."/>
      <w:lvlJc w:val="left"/>
      <w:pPr>
        <w:ind w:left="3600" w:hanging="360"/>
      </w:pPr>
    </w:lvl>
    <w:lvl w:ilvl="5" w:tplc="308E33DA">
      <w:start w:val="1"/>
      <w:numFmt w:val="lowerRoman"/>
      <w:lvlText w:val="%6."/>
      <w:lvlJc w:val="right"/>
      <w:pPr>
        <w:ind w:left="4320" w:hanging="180"/>
      </w:pPr>
    </w:lvl>
    <w:lvl w:ilvl="6" w:tplc="A9C0ABC2">
      <w:start w:val="1"/>
      <w:numFmt w:val="decimal"/>
      <w:lvlText w:val="%7."/>
      <w:lvlJc w:val="left"/>
      <w:pPr>
        <w:ind w:left="5040" w:hanging="360"/>
      </w:pPr>
    </w:lvl>
    <w:lvl w:ilvl="7" w:tplc="C0DEAEAC">
      <w:start w:val="1"/>
      <w:numFmt w:val="lowerLetter"/>
      <w:lvlText w:val="%8."/>
      <w:lvlJc w:val="left"/>
      <w:pPr>
        <w:ind w:left="5760" w:hanging="360"/>
      </w:pPr>
    </w:lvl>
    <w:lvl w:ilvl="8" w:tplc="7DBC20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3F"/>
    <w:rsid w:val="000B5A9C"/>
    <w:rsid w:val="000E6EF8"/>
    <w:rsid w:val="00262D90"/>
    <w:rsid w:val="00263EF4"/>
    <w:rsid w:val="004666E0"/>
    <w:rsid w:val="00570FF3"/>
    <w:rsid w:val="005D5AAE"/>
    <w:rsid w:val="006D648B"/>
    <w:rsid w:val="00736D09"/>
    <w:rsid w:val="009F64AF"/>
    <w:rsid w:val="00B07A3F"/>
    <w:rsid w:val="00D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BFE4"/>
  <w15:chartTrackingRefBased/>
  <w15:docId w15:val="{CCE94663-8520-4A13-B5D0-FBD801C6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7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7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7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7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7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7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7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7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7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7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7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7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7A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7A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7A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7A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7A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7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7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7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7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7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7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7A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7A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7A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7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7A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7A3F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570F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7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a"/>
    <w:uiPriority w:val="39"/>
    <w:rsid w:val="009F64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81118-71BE-4956-9802-E25C78BED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1A209-E6DF-4ED4-AFB4-0DAB2630C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5425F-3B27-4E53-A472-E3CB118A7D9F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ΖΑΦΕΙΡΙΑ ΚΡΕΤΣΗ</cp:lastModifiedBy>
  <cp:revision>7</cp:revision>
  <dcterms:created xsi:type="dcterms:W3CDTF">2024-05-11T17:53:00Z</dcterms:created>
  <dcterms:modified xsi:type="dcterms:W3CDTF">2024-06-05T10:07:00Z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